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14" w:rsidRPr="00BA5814" w:rsidRDefault="00885D29" w:rsidP="00885D29">
      <w:pPr>
        <w:pStyle w:val="Nagwek1"/>
        <w:spacing w:line="276" w:lineRule="auto"/>
        <w:rPr>
          <w:rFonts w:ascii="Arial" w:eastAsia="Arial" w:hAnsi="Arial" w:cs="Arial"/>
          <w:b/>
          <w:bCs/>
          <w:i/>
          <w:iCs/>
          <w:color w:val="auto"/>
          <w:sz w:val="21"/>
          <w:szCs w:val="21"/>
        </w:rPr>
      </w:pPr>
      <w:r>
        <w:rPr>
          <w:rFonts w:ascii="Arial" w:eastAsia="Arial" w:hAnsi="Arial" w:cs="Arial"/>
          <w:b/>
          <w:bCs/>
          <w:i/>
          <w:iCs/>
          <w:color w:val="auto"/>
          <w:sz w:val="21"/>
          <w:szCs w:val="21"/>
        </w:rPr>
        <w:t>Z</w:t>
      </w:r>
      <w:r w:rsidR="00BA5814" w:rsidRPr="00BA5814">
        <w:rPr>
          <w:rFonts w:ascii="Arial" w:eastAsia="Arial" w:hAnsi="Arial" w:cs="Arial"/>
          <w:b/>
          <w:bCs/>
          <w:i/>
          <w:iCs/>
          <w:color w:val="auto"/>
          <w:sz w:val="21"/>
          <w:szCs w:val="21"/>
        </w:rPr>
        <w:t xml:space="preserve">amawiający: </w:t>
      </w:r>
      <w:r w:rsidR="00BA5814" w:rsidRPr="00BA5814">
        <w:rPr>
          <w:rFonts w:ascii="Arial" w:eastAsia="Arial" w:hAnsi="Arial" w:cs="Arial"/>
          <w:b/>
          <w:bCs/>
          <w:i/>
          <w:iCs/>
          <w:color w:val="auto"/>
          <w:sz w:val="21"/>
          <w:szCs w:val="21"/>
        </w:rPr>
        <w:br/>
        <w:t xml:space="preserve">Gmina Czernice Borowe </w:t>
      </w:r>
      <w:r w:rsidR="00BA5814" w:rsidRPr="00BA5814">
        <w:rPr>
          <w:rFonts w:ascii="Arial" w:eastAsia="Arial" w:hAnsi="Arial" w:cs="Arial"/>
          <w:b/>
          <w:bCs/>
          <w:i/>
          <w:iCs/>
          <w:color w:val="auto"/>
          <w:sz w:val="21"/>
          <w:szCs w:val="21"/>
        </w:rPr>
        <w:br/>
        <w:t xml:space="preserve">Adres: ul. Dolna 2, 06-415 Czernice Borowe </w:t>
      </w:r>
      <w:r w:rsidR="00BA5814" w:rsidRPr="00BA5814">
        <w:rPr>
          <w:rFonts w:ascii="Arial" w:eastAsia="Arial" w:hAnsi="Arial" w:cs="Arial"/>
          <w:b/>
          <w:bCs/>
          <w:i/>
          <w:iCs/>
          <w:color w:val="auto"/>
          <w:sz w:val="21"/>
          <w:szCs w:val="21"/>
        </w:rPr>
        <w:br/>
        <w:t xml:space="preserve">Telefon: (23) 674-62-15 Fax: (23) 677-00-13 </w:t>
      </w:r>
    </w:p>
    <w:p w:rsidR="00BA5814" w:rsidRPr="00885D29" w:rsidRDefault="00BA5814" w:rsidP="00885D29">
      <w:pPr>
        <w:spacing w:line="276" w:lineRule="auto"/>
        <w:ind w:right="4194"/>
        <w:rPr>
          <w:rFonts w:ascii="Arial" w:eastAsia="Arial" w:hAnsi="Arial" w:cs="Arial"/>
          <w:b/>
          <w:bCs/>
          <w:i/>
          <w:iCs/>
          <w:sz w:val="21"/>
          <w:szCs w:val="21"/>
        </w:rPr>
      </w:pPr>
      <w:r w:rsidRPr="00584F08">
        <w:rPr>
          <w:rFonts w:ascii="Arial" w:eastAsia="Arial" w:hAnsi="Arial" w:cs="Arial"/>
          <w:b/>
          <w:bCs/>
          <w:i/>
          <w:iCs/>
          <w:sz w:val="21"/>
          <w:szCs w:val="21"/>
        </w:rPr>
        <w:t xml:space="preserve">e-mail: sekretariat@czerniceborowe.pl </w:t>
      </w:r>
      <w:r w:rsidRPr="00584F08">
        <w:rPr>
          <w:rFonts w:ascii="Arial" w:eastAsia="Arial" w:hAnsi="Arial" w:cs="Arial"/>
          <w:b/>
          <w:bCs/>
          <w:i/>
          <w:iCs/>
          <w:sz w:val="21"/>
          <w:szCs w:val="21"/>
        </w:rPr>
        <w:br/>
        <w:t>strona internetowa:</w:t>
      </w:r>
      <w:r>
        <w:rPr>
          <w:rFonts w:ascii="Arial" w:eastAsia="Arial" w:hAnsi="Arial" w:cs="Arial"/>
          <w:b/>
          <w:bCs/>
          <w:i/>
          <w:iCs/>
          <w:sz w:val="21"/>
          <w:szCs w:val="21"/>
        </w:rPr>
        <w:t xml:space="preserve"> </w:t>
      </w:r>
      <w:hyperlink r:id="rId7">
        <w:r w:rsidRPr="00584F08">
          <w:rPr>
            <w:rFonts w:ascii="Arial" w:eastAsia="Arial" w:hAnsi="Arial" w:cs="Arial"/>
            <w:b/>
            <w:bCs/>
            <w:i/>
            <w:iCs/>
            <w:sz w:val="21"/>
            <w:szCs w:val="21"/>
          </w:rPr>
          <w:t>www.bip.czerniceborowe.pl</w:t>
        </w:r>
      </w:hyperlink>
      <w:hyperlink r:id="rId8"/>
    </w:p>
    <w:p w:rsidR="00BA5814" w:rsidRDefault="00BA5814" w:rsidP="00BA5814">
      <w:pPr>
        <w:spacing w:line="276" w:lineRule="auto"/>
        <w:ind w:left="53"/>
        <w:jc w:val="center"/>
      </w:pPr>
    </w:p>
    <w:p w:rsidR="00BA5814" w:rsidRDefault="00BA5814" w:rsidP="00BA5814">
      <w:pPr>
        <w:spacing w:after="26" w:line="276" w:lineRule="auto"/>
        <w:ind w:left="4549" w:right="3416" w:hanging="1081"/>
      </w:pPr>
      <w:r w:rsidRPr="00535DF5">
        <w:rPr>
          <w:noProof/>
          <w:lang w:eastAsia="pl-PL"/>
        </w:rPr>
        <w:drawing>
          <wp:inline distT="0" distB="0" distL="0" distR="0">
            <wp:extent cx="1371600" cy="15906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590675"/>
                    </a:xfrm>
                    <a:prstGeom prst="rect">
                      <a:avLst/>
                    </a:prstGeom>
                    <a:noFill/>
                    <a:ln>
                      <a:noFill/>
                    </a:ln>
                  </pic:spPr>
                </pic:pic>
              </a:graphicData>
            </a:graphic>
          </wp:inline>
        </w:drawing>
      </w:r>
    </w:p>
    <w:p w:rsidR="00BA5814" w:rsidRDefault="00BA5814" w:rsidP="00BA5814">
      <w:pPr>
        <w:spacing w:line="276" w:lineRule="auto"/>
      </w:pPr>
    </w:p>
    <w:p w:rsidR="00BA5814" w:rsidRPr="00584F08" w:rsidRDefault="00BA5814" w:rsidP="00BA5814">
      <w:pPr>
        <w:spacing w:after="120" w:line="276" w:lineRule="auto"/>
        <w:jc w:val="center"/>
      </w:pPr>
      <w:r w:rsidRPr="000E44A0">
        <w:rPr>
          <w:b/>
          <w:sz w:val="44"/>
        </w:rPr>
        <w:t xml:space="preserve">Specyfikacja Warunków Zamówienia </w:t>
      </w:r>
      <w:r>
        <w:rPr>
          <w:b/>
          <w:sz w:val="32"/>
        </w:rPr>
        <w:br/>
      </w:r>
    </w:p>
    <w:p w:rsidR="00BA5814" w:rsidRDefault="00BA5814" w:rsidP="00BA5814">
      <w:pPr>
        <w:spacing w:after="40" w:line="276" w:lineRule="auto"/>
        <w:ind w:right="12"/>
        <w:jc w:val="center"/>
      </w:pPr>
      <w:r w:rsidRPr="000E44A0">
        <w:t>post</w:t>
      </w:r>
      <w:r>
        <w:t>ę</w:t>
      </w:r>
      <w:r w:rsidRPr="000E44A0">
        <w:t>powania o udzielenie zamówienia publicznego w  trybie podstawowym</w:t>
      </w:r>
      <w:r>
        <w:t xml:space="preserve"> na podstawie </w:t>
      </w:r>
      <w:r>
        <w:br/>
        <w:t xml:space="preserve">art. 275 pkt 1 ustawy z dnia 11 września 2019 r.- Prawo zamówień publicznych </w:t>
      </w:r>
      <w:r>
        <w:br/>
      </w:r>
      <w:r w:rsidRPr="000E44A0">
        <w:t>(</w:t>
      </w:r>
      <w:proofErr w:type="spellStart"/>
      <w:r w:rsidRPr="000E44A0">
        <w:t>t.j</w:t>
      </w:r>
      <w:proofErr w:type="spellEnd"/>
      <w:r w:rsidRPr="000E44A0">
        <w:t xml:space="preserve">. Dz. U. z 2024 r. poz. 1320 z </w:t>
      </w:r>
      <w:proofErr w:type="spellStart"/>
      <w:r w:rsidRPr="000E44A0">
        <w:t>późn</w:t>
      </w:r>
      <w:proofErr w:type="spellEnd"/>
      <w:r w:rsidRPr="000E44A0">
        <w:t>. zm.).</w:t>
      </w:r>
    </w:p>
    <w:p w:rsidR="00BA5814" w:rsidRDefault="00BA5814" w:rsidP="00BA5814">
      <w:pPr>
        <w:spacing w:line="276" w:lineRule="auto"/>
        <w:ind w:left="73"/>
        <w:jc w:val="center"/>
      </w:pPr>
    </w:p>
    <w:p w:rsidR="00BA5814" w:rsidRDefault="00BA5814" w:rsidP="00885D29">
      <w:pPr>
        <w:spacing w:line="276" w:lineRule="auto"/>
        <w:ind w:right="7"/>
        <w:jc w:val="center"/>
      </w:pPr>
      <w:r>
        <w:rPr>
          <w:b/>
          <w:sz w:val="28"/>
        </w:rPr>
        <w:t>Nr referencyjny: IRG.271.3.2026</w:t>
      </w:r>
    </w:p>
    <w:p w:rsidR="00BA5814" w:rsidRDefault="00BA5814" w:rsidP="00BA5814">
      <w:pPr>
        <w:spacing w:after="76" w:line="276" w:lineRule="auto"/>
        <w:ind w:left="64"/>
        <w:jc w:val="center"/>
      </w:pPr>
    </w:p>
    <w:p w:rsidR="00BA5814" w:rsidRPr="003B0FE2" w:rsidRDefault="00BA5814" w:rsidP="00BA5814">
      <w:pPr>
        <w:spacing w:line="276" w:lineRule="auto"/>
        <w:ind w:right="12"/>
        <w:jc w:val="center"/>
        <w:rPr>
          <w:sz w:val="40"/>
          <w:szCs w:val="40"/>
        </w:rPr>
      </w:pPr>
      <w:r w:rsidRPr="003B0FE2">
        <w:rPr>
          <w:b/>
          <w:sz w:val="40"/>
          <w:szCs w:val="40"/>
        </w:rPr>
        <w:t xml:space="preserve">PRZEDMIOT ZAMÓWIENIA: </w:t>
      </w:r>
    </w:p>
    <w:p w:rsidR="00BA5814" w:rsidRDefault="00BA5814" w:rsidP="00BA5814">
      <w:pPr>
        <w:spacing w:after="127" w:line="276" w:lineRule="auto"/>
        <w:ind w:left="73"/>
        <w:jc w:val="center"/>
      </w:pPr>
    </w:p>
    <w:p w:rsidR="00BA5814" w:rsidRDefault="00BA5814" w:rsidP="002209E1">
      <w:pPr>
        <w:spacing w:line="276" w:lineRule="auto"/>
        <w:jc w:val="center"/>
      </w:pPr>
      <w:r w:rsidRPr="00BA5814">
        <w:rPr>
          <w:b/>
          <w:sz w:val="40"/>
        </w:rPr>
        <w:t xml:space="preserve">Modernizacja energetyczna budynków Ochotniczych Straży Pożarnych na </w:t>
      </w:r>
      <w:r w:rsidR="002209E1">
        <w:rPr>
          <w:b/>
          <w:sz w:val="40"/>
        </w:rPr>
        <w:t>terenie Gminy Czernice Borowe</w:t>
      </w:r>
    </w:p>
    <w:p w:rsidR="00BA5814" w:rsidRDefault="00BA5814" w:rsidP="00885D29">
      <w:pPr>
        <w:spacing w:line="276" w:lineRule="auto"/>
        <w:ind w:right="9"/>
        <w:rPr>
          <w:b/>
        </w:rPr>
      </w:pPr>
    </w:p>
    <w:p w:rsidR="00BA5814" w:rsidRPr="002209E1" w:rsidRDefault="00BA5814" w:rsidP="002209E1">
      <w:pPr>
        <w:spacing w:line="276" w:lineRule="auto"/>
        <w:ind w:left="2842" w:right="9" w:firstLine="698"/>
        <w:jc w:val="center"/>
        <w:rPr>
          <w:b/>
        </w:rPr>
      </w:pPr>
      <w:r>
        <w:rPr>
          <w:b/>
        </w:rPr>
        <w:t xml:space="preserve">  ZATWIERDZAM: </w:t>
      </w:r>
    </w:p>
    <w:p w:rsidR="00BA5814" w:rsidRPr="000E44A0" w:rsidRDefault="00BA5814" w:rsidP="00BA5814">
      <w:pPr>
        <w:spacing w:line="276" w:lineRule="auto"/>
        <w:ind w:left="2885" w:firstLine="655"/>
        <w:jc w:val="center"/>
        <w:rPr>
          <w:rFonts w:ascii="Segoe Script" w:hAnsi="Segoe Script"/>
          <w:i/>
        </w:rPr>
      </w:pPr>
      <w:r w:rsidRPr="000E44A0">
        <w:rPr>
          <w:rFonts w:ascii="Segoe Script" w:hAnsi="Segoe Script"/>
          <w:i/>
        </w:rPr>
        <w:t>Wojciech Brzeziński</w:t>
      </w:r>
    </w:p>
    <w:p w:rsidR="00BA5814" w:rsidRDefault="00BA5814" w:rsidP="00885D29">
      <w:pPr>
        <w:spacing w:line="276" w:lineRule="auto"/>
        <w:ind w:right="13"/>
        <w:jc w:val="center"/>
      </w:pPr>
      <w:r>
        <w:rPr>
          <w:b/>
        </w:rPr>
        <w:t xml:space="preserve">                                                              /-/ Wójt Gminy Czernice Borowe </w:t>
      </w:r>
    </w:p>
    <w:p w:rsidR="00885D29" w:rsidRDefault="00885D29" w:rsidP="00885D29">
      <w:pPr>
        <w:spacing w:line="276" w:lineRule="auto"/>
        <w:ind w:right="13"/>
        <w:jc w:val="center"/>
      </w:pPr>
    </w:p>
    <w:p w:rsidR="002209E1" w:rsidRDefault="002209E1" w:rsidP="00885D29">
      <w:pPr>
        <w:spacing w:line="276" w:lineRule="auto"/>
        <w:ind w:right="13"/>
        <w:jc w:val="center"/>
      </w:pPr>
    </w:p>
    <w:p w:rsidR="00BA5814" w:rsidRPr="00584F08" w:rsidRDefault="00885D29" w:rsidP="00BA5814">
      <w:pPr>
        <w:spacing w:line="276" w:lineRule="auto"/>
        <w:ind w:left="-5"/>
        <w:jc w:val="center"/>
        <w:sectPr w:rsidR="00BA5814" w:rsidRPr="00584F08" w:rsidSect="00885D29">
          <w:footerReference w:type="default" r:id="rId10"/>
          <w:pgSz w:w="11910" w:h="16840"/>
          <w:pgMar w:top="1320" w:right="708" w:bottom="280" w:left="992" w:header="708" w:footer="708" w:gutter="0"/>
          <w:cols w:space="708"/>
          <w:titlePg/>
          <w:docGrid w:linePitch="299"/>
        </w:sectPr>
      </w:pPr>
      <w:r>
        <w:t>Czernice Borowe,  07.03.2026 r.</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lastRenderedPageBreak/>
        <w:t>ROZDZIAŁ 1. NAZWA ORAZ ADRES ZAMAWIAJĄCEGO</w:t>
      </w:r>
    </w:p>
    <w:p w:rsidR="002209E1" w:rsidRPr="00F742C4" w:rsidRDefault="002209E1" w:rsidP="002209E1">
      <w:pPr>
        <w:tabs>
          <w:tab w:val="left" w:pos="565"/>
        </w:tabs>
        <w:spacing w:before="71" w:line="276" w:lineRule="auto"/>
        <w:rPr>
          <w:rFonts w:cstheme="minorHAnsi"/>
          <w:sz w:val="24"/>
          <w:szCs w:val="24"/>
        </w:rPr>
      </w:pPr>
      <w:r w:rsidRPr="00F742C4">
        <w:rPr>
          <w:rFonts w:cstheme="minorHAnsi"/>
          <w:sz w:val="24"/>
          <w:szCs w:val="24"/>
        </w:rPr>
        <w:t>Gmina Czernice Borowe, ul. Dolna 2, 06-415 Czernice Borowe</w:t>
      </w:r>
      <w:r w:rsidRPr="00F742C4">
        <w:rPr>
          <w:rFonts w:cstheme="minorHAnsi"/>
          <w:sz w:val="24"/>
          <w:szCs w:val="24"/>
        </w:rPr>
        <w:br/>
        <w:t xml:space="preserve">Numer telefonu: 23 6746215, Numer faksu: 23 677-00-13 </w:t>
      </w:r>
      <w:r w:rsidRPr="00F742C4">
        <w:rPr>
          <w:rFonts w:cstheme="minorHAnsi"/>
          <w:sz w:val="24"/>
          <w:szCs w:val="24"/>
        </w:rPr>
        <w:br/>
        <w:t xml:space="preserve">Adres strony internetowej: </w:t>
      </w:r>
      <w:hyperlink r:id="rId11">
        <w:r w:rsidRPr="00F742C4">
          <w:rPr>
            <w:rFonts w:cstheme="minorHAnsi"/>
            <w:sz w:val="24"/>
            <w:szCs w:val="24"/>
          </w:rPr>
          <w:t xml:space="preserve"> </w:t>
        </w:r>
      </w:hyperlink>
      <w:hyperlink r:id="rId12">
        <w:r w:rsidRPr="00F742C4">
          <w:rPr>
            <w:rFonts w:cstheme="minorHAnsi"/>
            <w:sz w:val="24"/>
            <w:szCs w:val="24"/>
          </w:rPr>
          <w:t>www.bip.czerniceborowe.p</w:t>
        </w:r>
      </w:hyperlink>
      <w:hyperlink r:id="rId13">
        <w:r w:rsidRPr="00F742C4">
          <w:rPr>
            <w:rFonts w:cstheme="minorHAnsi"/>
            <w:sz w:val="24"/>
            <w:szCs w:val="24"/>
          </w:rPr>
          <w:t>l</w:t>
        </w:r>
      </w:hyperlink>
      <w:hyperlink r:id="rId14">
        <w:r w:rsidRPr="00F742C4">
          <w:rPr>
            <w:rFonts w:cstheme="minorHAnsi"/>
            <w:sz w:val="24"/>
            <w:szCs w:val="24"/>
          </w:rPr>
          <w:t xml:space="preserve">  </w:t>
        </w:r>
      </w:hyperlink>
      <w:r w:rsidRPr="00F742C4">
        <w:rPr>
          <w:rFonts w:cstheme="minorHAnsi"/>
          <w:sz w:val="24"/>
          <w:szCs w:val="24"/>
        </w:rPr>
        <w:br/>
        <w:t xml:space="preserve">Adres poczty elektronicznej: sekretariat@czerniceborowe.pl </w:t>
      </w:r>
      <w:r w:rsidRPr="00F742C4">
        <w:rPr>
          <w:rFonts w:cstheme="minorHAnsi"/>
          <w:sz w:val="24"/>
          <w:szCs w:val="24"/>
        </w:rPr>
        <w:br/>
        <w:t xml:space="preserve">Godziny urzędowania Urzędu Gminy Czernice Borowe:  </w:t>
      </w:r>
      <w:r w:rsidRPr="00F742C4">
        <w:rPr>
          <w:rFonts w:cstheme="minorHAnsi"/>
          <w:sz w:val="24"/>
          <w:szCs w:val="24"/>
        </w:rPr>
        <w:br/>
        <w:t>Poniedziałek - piątek 7:00 – 15:00, wtorek - 8:00 – 16:00</w:t>
      </w:r>
      <w:r w:rsidRPr="00F742C4">
        <w:rPr>
          <w:rFonts w:cstheme="minorHAnsi"/>
          <w:sz w:val="24"/>
          <w:szCs w:val="24"/>
        </w:rPr>
        <w:br/>
        <w:t xml:space="preserve">Adres e-mail do komunikacji elektronicznej: </w:t>
      </w:r>
      <w:hyperlink r:id="rId15" w:history="1">
        <w:r w:rsidRPr="00F742C4">
          <w:rPr>
            <w:rFonts w:cstheme="minorHAnsi"/>
            <w:sz w:val="24"/>
            <w:szCs w:val="24"/>
          </w:rPr>
          <w:t>ewelina.krolikowska.ug@czerniceborowe.pl</w:t>
        </w:r>
      </w:hyperlink>
      <w:r w:rsidRPr="00F742C4">
        <w:rPr>
          <w:rFonts w:cstheme="minorHAnsi"/>
          <w:sz w:val="24"/>
          <w:szCs w:val="24"/>
        </w:rPr>
        <w:t xml:space="preserve"> </w:t>
      </w:r>
    </w:p>
    <w:p w:rsidR="002209E1" w:rsidRPr="00F742C4" w:rsidRDefault="002209E1" w:rsidP="002209E1">
      <w:pPr>
        <w:spacing w:line="276" w:lineRule="auto"/>
        <w:rPr>
          <w:rFonts w:cstheme="minorHAnsi"/>
          <w:sz w:val="24"/>
          <w:szCs w:val="24"/>
        </w:rPr>
      </w:pPr>
      <w:r w:rsidRPr="00F742C4">
        <w:rPr>
          <w:rFonts w:cstheme="minorHAnsi"/>
          <w:sz w:val="24"/>
          <w:szCs w:val="24"/>
        </w:rPr>
        <w:t>Adres strony internetowej prowadzonego postępowania:</w:t>
      </w:r>
      <w:r w:rsidRPr="00F742C4">
        <w:rPr>
          <w:rFonts w:cstheme="minorHAnsi"/>
          <w:sz w:val="24"/>
          <w:szCs w:val="24"/>
        </w:rPr>
        <w:br/>
        <w:t>https://ezamowienia.gov.pl/pl/</w:t>
      </w:r>
      <w:hyperlink r:id="rId16" w:history="1"/>
      <w:r w:rsidRPr="00F742C4">
        <w:rPr>
          <w:rFonts w:cstheme="minorHAnsi"/>
          <w:sz w:val="24"/>
          <w:szCs w:val="24"/>
        </w:rPr>
        <w:t xml:space="preserve"> </w:t>
      </w:r>
      <w:r w:rsidRPr="00F742C4">
        <w:rPr>
          <w:rFonts w:cstheme="minorHAnsi"/>
          <w:sz w:val="24"/>
          <w:szCs w:val="24"/>
        </w:rPr>
        <w:br/>
        <w:t xml:space="preserve">Identyfikator postępowania: </w:t>
      </w:r>
      <w:r w:rsidRPr="00F742C4">
        <w:rPr>
          <w:rFonts w:cstheme="minorHAnsi"/>
          <w:sz w:val="24"/>
          <w:szCs w:val="24"/>
        </w:rPr>
        <w:br/>
      </w:r>
      <w:r w:rsidR="003A094E" w:rsidRPr="003A094E">
        <w:rPr>
          <w:rFonts w:cstheme="minorHAnsi"/>
          <w:sz w:val="24"/>
          <w:szCs w:val="24"/>
        </w:rPr>
        <w:t>ocds-148610-c1b48ab7-2fbe-4fd5-8ba6-2786404263ed</w:t>
      </w:r>
    </w:p>
    <w:p w:rsidR="002209E1" w:rsidRPr="00F742C4" w:rsidRDefault="002209E1" w:rsidP="002209E1">
      <w:pPr>
        <w:spacing w:line="276" w:lineRule="auto"/>
        <w:jc w:val="both"/>
        <w:rPr>
          <w:rFonts w:cstheme="minorHAnsi"/>
          <w:sz w:val="24"/>
          <w:szCs w:val="24"/>
        </w:rPr>
      </w:pPr>
      <w:r w:rsidRPr="00F742C4">
        <w:rPr>
          <w:rFonts w:cstheme="minorHAnsi"/>
          <w:sz w:val="24"/>
          <w:szCs w:val="24"/>
        </w:rPr>
        <w:t>Adres strony internetowej, na której udostępnione będą zmiany i wyjaśnienia treści SWZ oraz inne dokumenty zamówienia bezpośrednio związane z postępowaniem o udzielenie zamówienia:</w:t>
      </w:r>
    </w:p>
    <w:p w:rsidR="002209E1" w:rsidRPr="00F742C4" w:rsidRDefault="003A094E" w:rsidP="002209E1">
      <w:pPr>
        <w:spacing w:line="276" w:lineRule="auto"/>
        <w:jc w:val="both"/>
        <w:rPr>
          <w:rFonts w:cstheme="minorHAnsi"/>
          <w:sz w:val="24"/>
          <w:szCs w:val="24"/>
        </w:rPr>
      </w:pPr>
      <w:r w:rsidRPr="003A094E">
        <w:rPr>
          <w:rFonts w:cstheme="minorHAnsi"/>
          <w:sz w:val="24"/>
          <w:szCs w:val="24"/>
        </w:rPr>
        <w:t>https://ezamowienia.gov.pl/mp-client/search/list/ocds-148610-c1b48ab7-2fbe-4fd5-8ba6-2786404263ed</w:t>
      </w:r>
      <w:r w:rsidR="002209E1" w:rsidRPr="00F742C4">
        <w:rPr>
          <w:rFonts w:cstheme="minorHAnsi"/>
          <w:color w:val="4A4A4A"/>
          <w:sz w:val="24"/>
          <w:szCs w:val="24"/>
          <w:shd w:val="clear" w:color="auto" w:fill="FFFFFF"/>
        </w:rPr>
        <w:br/>
      </w:r>
      <w:hyperlink r:id="rId17">
        <w:r w:rsidR="002209E1" w:rsidRPr="00F742C4">
          <w:rPr>
            <w:rFonts w:cstheme="minorHAnsi"/>
            <w:sz w:val="24"/>
            <w:szCs w:val="24"/>
          </w:rPr>
          <w:t>http://www.bip.czerniceborowe.p</w:t>
        </w:r>
      </w:hyperlink>
      <w:hyperlink r:id="rId18">
        <w:r w:rsidR="002209E1" w:rsidRPr="00F742C4">
          <w:rPr>
            <w:rFonts w:cstheme="minorHAnsi"/>
            <w:sz w:val="24"/>
            <w:szCs w:val="24"/>
          </w:rPr>
          <w:t>l</w:t>
        </w:r>
      </w:hyperlink>
      <w:hyperlink r:id="rId19">
        <w:r w:rsidR="002209E1" w:rsidRPr="00F742C4">
          <w:rPr>
            <w:rFonts w:cstheme="minorHAnsi"/>
            <w:sz w:val="24"/>
            <w:szCs w:val="24"/>
          </w:rPr>
          <w:t xml:space="preserve">  </w:t>
        </w:r>
      </w:hyperlink>
      <w:bookmarkStart w:id="0" w:name="_GoBack"/>
      <w:bookmarkEnd w:id="0"/>
    </w:p>
    <w:p w:rsidR="002209E1" w:rsidRPr="00F742C4" w:rsidRDefault="002209E1" w:rsidP="002209E1">
      <w:pPr>
        <w:spacing w:line="276" w:lineRule="auto"/>
        <w:jc w:val="both"/>
        <w:rPr>
          <w:rFonts w:cstheme="minorHAnsi"/>
          <w:sz w:val="24"/>
          <w:szCs w:val="24"/>
        </w:rPr>
      </w:pPr>
      <w:r w:rsidRPr="00F742C4">
        <w:rPr>
          <w:rFonts w:cstheme="minorHAnsi"/>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na  Platformie   e-Zamówienia i instrukcji złożenia oferty  na stronie  https://media.ezamowienia.gov.pl/pod/2021/10/Oferty-5.2.pdf </w:t>
      </w:r>
    </w:p>
    <w:p w:rsidR="002209E1" w:rsidRPr="00F742C4" w:rsidRDefault="002209E1" w:rsidP="002209E1">
      <w:pPr>
        <w:pStyle w:val="Nagwek3"/>
        <w:shd w:val="clear" w:color="auto" w:fill="FFFFFF"/>
        <w:spacing w:before="0" w:line="276" w:lineRule="auto"/>
        <w:jc w:val="both"/>
        <w:rPr>
          <w:rStyle w:val="normal"/>
          <w:rFonts w:asciiTheme="minorHAnsi" w:hAnsiTheme="minorHAnsi" w:cstheme="minorHAnsi"/>
          <w:b w:val="0"/>
          <w:bCs w:val="0"/>
          <w:color w:val="000000"/>
          <w:sz w:val="24"/>
          <w:szCs w:val="24"/>
        </w:rPr>
      </w:pPr>
      <w:r w:rsidRPr="00F742C4">
        <w:rPr>
          <w:rStyle w:val="normal"/>
          <w:rFonts w:asciiTheme="minorHAnsi" w:hAnsiTheme="minorHAnsi" w:cstheme="minorHAnsi"/>
          <w:b w:val="0"/>
          <w:bCs w:val="0"/>
          <w:color w:val="000000"/>
          <w:sz w:val="24"/>
          <w:szCs w:val="24"/>
        </w:rPr>
        <w:t>Korzystanie z Platformy e-Zamówienia jest bezpłatne. Wykonawca zamierzający wziąć udział w postępowaniu zobowiązany jest posiadać konto podmiotu Wykonawca na Platformie</w:t>
      </w:r>
      <w:r w:rsidRPr="00F742C4">
        <w:rPr>
          <w:rFonts w:asciiTheme="minorHAnsi" w:hAnsiTheme="minorHAnsi" w:cstheme="minorHAnsi"/>
          <w:b w:val="0"/>
          <w:bCs w:val="0"/>
          <w:color w:val="000000"/>
          <w:sz w:val="24"/>
          <w:szCs w:val="24"/>
        </w:rPr>
        <w:br/>
      </w:r>
      <w:r w:rsidRPr="00F742C4">
        <w:rPr>
          <w:rStyle w:val="normal"/>
          <w:rFonts w:asciiTheme="minorHAnsi" w:hAnsiTheme="minorHAnsi" w:cstheme="minorHAnsi"/>
          <w:b w:val="0"/>
          <w:bCs w:val="0"/>
          <w:color w:val="000000"/>
          <w:sz w:val="24"/>
          <w:szCs w:val="24"/>
        </w:rPr>
        <w:t>e-Zamówienia. Informacje na temat zakładania konta oraz zasady i warunki korzystania z Platformy e-Zamówienia zawiera Regulamin Platformy e-Zamówienia oraz zakładka Centrum Pomocy. Minimalne wymagania techniczne dotyczące sprzętu używanego w celu korzystania z usług Platformy e-Zamówienia oraz informacje dotyczące specyfikacji połączenia określa Regulamin Platformy e-Zamówienia. W przypadku problemów technicznych i awarii związanych z funkcjonowaniem Platformy e-Zamówienia użytkownicy mogą skorzystać ze wsparcia technicznego pod numerem telefonu (22) 458 77 99 lub drogą elektroniczną poprzez formularz udostępniony na stronie https://ezamowienia.gov.pl w zakładce Zgłoś problem.</w:t>
      </w:r>
    </w:p>
    <w:p w:rsidR="002209E1" w:rsidRPr="00F742C4" w:rsidRDefault="002209E1" w:rsidP="002209E1">
      <w:pPr>
        <w:pStyle w:val="Nagwek3"/>
        <w:shd w:val="clear" w:color="auto" w:fill="FFFFFF"/>
        <w:spacing w:before="0" w:line="276" w:lineRule="auto"/>
        <w:jc w:val="both"/>
        <w:rPr>
          <w:rStyle w:val="normal"/>
          <w:rFonts w:asciiTheme="minorHAnsi" w:hAnsiTheme="minorHAnsi" w:cstheme="minorHAnsi"/>
          <w:b w:val="0"/>
          <w:bCs w:val="0"/>
          <w:color w:val="000000"/>
          <w:sz w:val="24"/>
          <w:szCs w:val="24"/>
        </w:rPr>
      </w:pPr>
      <w:r w:rsidRPr="00F742C4">
        <w:rPr>
          <w:rStyle w:val="normal"/>
          <w:rFonts w:asciiTheme="minorHAnsi" w:hAnsiTheme="minorHAnsi" w:cstheme="minorHAnsi"/>
          <w:b w:val="0"/>
          <w:bCs w:val="0"/>
          <w:color w:val="000000"/>
          <w:sz w:val="24"/>
          <w:szCs w:val="24"/>
        </w:rPr>
        <w:t>Przeglądanie</w:t>
      </w:r>
      <w:r w:rsidRPr="00F742C4">
        <w:rPr>
          <w:rFonts w:asciiTheme="minorHAnsi" w:hAnsiTheme="minorHAnsi" w:cstheme="minorHAnsi"/>
          <w:b w:val="0"/>
          <w:bCs w:val="0"/>
          <w:color w:val="000000"/>
          <w:sz w:val="24"/>
          <w:szCs w:val="24"/>
        </w:rPr>
        <w:t xml:space="preserve"> </w:t>
      </w:r>
      <w:r w:rsidRPr="00F742C4">
        <w:rPr>
          <w:rStyle w:val="normal"/>
          <w:rFonts w:asciiTheme="minorHAnsi" w:hAnsiTheme="minorHAnsi" w:cstheme="minorHAnsi"/>
          <w:b w:val="0"/>
          <w:bCs w:val="0"/>
          <w:color w:val="000000"/>
          <w:sz w:val="24"/>
          <w:szCs w:val="24"/>
        </w:rPr>
        <w:t xml:space="preserve">i pobieranie publicznej treści dokumentacji postępowania nie wymaga posiadania konta na Platformie e-Zamówienia ani logowania. Komunikacja w postępowaniu, z wyłączeniem składania ofert, odbywa się drogą elektroniczną za pośrednictwem Formularzy do komunikacji dostępnych w zakładce Formularze. Możliwość korzystania z Formularzy do </w:t>
      </w:r>
      <w:r w:rsidRPr="00F742C4">
        <w:rPr>
          <w:rStyle w:val="normal"/>
          <w:rFonts w:asciiTheme="minorHAnsi" w:hAnsiTheme="minorHAnsi" w:cstheme="minorHAnsi"/>
          <w:b w:val="0"/>
          <w:bCs w:val="0"/>
          <w:color w:val="000000"/>
          <w:sz w:val="24"/>
          <w:szCs w:val="24"/>
        </w:rPr>
        <w:lastRenderedPageBreak/>
        <w:t>komunikacji w pełnym zakresie wymaga posiadania konta Wykonawcy oraz zalogowania się. Do korzystania z Formularzy do komunikacji służących do zadawania pytań dotyczących treści SWZ wystarczające jest posiadanie tzw. konta uproszczonego.</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2. TRYB UDZIELENIA ZAMÓWIENIA</w:t>
      </w:r>
    </w:p>
    <w:p w:rsidR="00BA5814" w:rsidRPr="00F742C4" w:rsidRDefault="00BA5814" w:rsidP="00BA5814">
      <w:pPr>
        <w:numPr>
          <w:ilvl w:val="0"/>
          <w:numId w:val="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Postępowanie o udzielenie zamówienia publicznego prowadzone jest w trybie podstawowym bez negocjacji, na podstawie art. 275 pkt 1 ustawy z dnia 11 września 2019 r</w:t>
      </w:r>
      <w:r w:rsidR="00F742C4">
        <w:rPr>
          <w:rFonts w:eastAsia="Times New Roman" w:cstheme="minorHAnsi"/>
          <w:sz w:val="24"/>
          <w:szCs w:val="24"/>
          <w:lang w:eastAsia="pl-PL"/>
        </w:rPr>
        <w:t xml:space="preserve">. – Prawo zamówień publicznych, </w:t>
      </w:r>
      <w:r w:rsidR="00F742C4">
        <w:t xml:space="preserve">zwanej dalej „ustawą </w:t>
      </w:r>
      <w:proofErr w:type="spellStart"/>
      <w:r w:rsidR="00F742C4">
        <w:t>Pzp</w:t>
      </w:r>
      <w:proofErr w:type="spellEnd"/>
      <w:r w:rsidR="00F742C4">
        <w:t>”.</w:t>
      </w:r>
    </w:p>
    <w:p w:rsidR="00BA5814" w:rsidRPr="00F742C4" w:rsidRDefault="00BA5814" w:rsidP="00BA5814">
      <w:pPr>
        <w:numPr>
          <w:ilvl w:val="0"/>
          <w:numId w:val="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Postępowanie prowadzone jest dla zamówienia klasycznego o wartości mniejszej niż progi unijne właściwe dla robót budowlanych. </w:t>
      </w:r>
    </w:p>
    <w:p w:rsidR="00BA5814" w:rsidRPr="00F742C4" w:rsidRDefault="00BA5814" w:rsidP="00BA5814">
      <w:pPr>
        <w:numPr>
          <w:ilvl w:val="0"/>
          <w:numId w:val="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przewiduje wybór najkorzystniejszej oferty bez przeprowadzania negocjacji. </w:t>
      </w:r>
    </w:p>
    <w:p w:rsidR="00BA5814" w:rsidRPr="00F742C4" w:rsidRDefault="00BA5814" w:rsidP="00BA5814">
      <w:pPr>
        <w:numPr>
          <w:ilvl w:val="0"/>
          <w:numId w:val="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Zamówienie ma charakter zamówienia zastrzeżonego. </w:t>
      </w:r>
    </w:p>
    <w:p w:rsidR="00BA5814" w:rsidRPr="00D83B05" w:rsidRDefault="00BA5814" w:rsidP="00BA5814">
      <w:pPr>
        <w:numPr>
          <w:ilvl w:val="0"/>
          <w:numId w:val="2"/>
        </w:numPr>
        <w:spacing w:before="100" w:beforeAutospacing="1" w:after="100" w:afterAutospacing="1" w:line="240" w:lineRule="auto"/>
        <w:rPr>
          <w:rFonts w:eastAsia="Times New Roman" w:cstheme="minorHAnsi"/>
          <w:b/>
          <w:sz w:val="24"/>
          <w:szCs w:val="24"/>
          <w:u w:val="single"/>
          <w:lang w:eastAsia="pl-PL"/>
        </w:rPr>
      </w:pPr>
      <w:r w:rsidRPr="00D83B05">
        <w:rPr>
          <w:rFonts w:eastAsia="Times New Roman" w:cstheme="minorHAnsi"/>
          <w:b/>
          <w:sz w:val="24"/>
          <w:szCs w:val="24"/>
          <w:u w:val="single"/>
          <w:lang w:eastAsia="pl-PL"/>
        </w:rPr>
        <w:t xml:space="preserve">Zamawiający zastrzega, że o udzielenie zamówienia mogą ubiegać się wyłącznie wykonawcy, o których mowa w art. 94 ustawy Prawo zamówień publicznych. </w:t>
      </w:r>
    </w:p>
    <w:p w:rsidR="00BA5814" w:rsidRDefault="00BA5814" w:rsidP="00BA5814">
      <w:pPr>
        <w:numPr>
          <w:ilvl w:val="0"/>
          <w:numId w:val="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Szczegółowe wymagania dotyczące zamówienia zastrzeżonego określono w Rozdziale 9 SWZ. </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 xml:space="preserve">W sprawach nieuregulowanych w niniejszej SWZ zastosowanie mają przepisy ustawy </w:t>
      </w:r>
      <w:proofErr w:type="spellStart"/>
      <w:r w:rsidRPr="00D83B05">
        <w:rPr>
          <w:rFonts w:eastAsia="Times New Roman" w:cstheme="minorHAnsi"/>
          <w:sz w:val="24"/>
          <w:szCs w:val="24"/>
          <w:lang w:eastAsia="pl-PL"/>
        </w:rPr>
        <w:t>Pzp</w:t>
      </w:r>
      <w:proofErr w:type="spellEnd"/>
      <w:r w:rsidRPr="00D83B05">
        <w:rPr>
          <w:rFonts w:eastAsia="Times New Roman" w:cstheme="minorHAnsi"/>
          <w:sz w:val="24"/>
          <w:szCs w:val="24"/>
          <w:lang w:eastAsia="pl-PL"/>
        </w:rPr>
        <w:t xml:space="preserve"> oraz aktów wykonawczych wydanych na jej podstawie, a także – w zakresie nieuregulowanym – przepisy Kodeksu cywilnego.</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Zamawiający dopuszcza składanie ofert częściowych.</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Przedmiot z</w:t>
      </w:r>
      <w:r>
        <w:rPr>
          <w:rFonts w:eastAsia="Times New Roman" w:cstheme="minorHAnsi"/>
          <w:sz w:val="24"/>
          <w:szCs w:val="24"/>
          <w:lang w:eastAsia="pl-PL"/>
        </w:rPr>
        <w:t>amówienia został podzielony na 4</w:t>
      </w:r>
      <w:r w:rsidRPr="00D83B05">
        <w:rPr>
          <w:rFonts w:eastAsia="Times New Roman" w:cstheme="minorHAnsi"/>
          <w:sz w:val="24"/>
          <w:szCs w:val="24"/>
          <w:lang w:eastAsia="pl-PL"/>
        </w:rPr>
        <w:t xml:space="preserve"> części.</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Wykonawca m</w:t>
      </w:r>
      <w:r>
        <w:rPr>
          <w:rFonts w:eastAsia="Times New Roman" w:cstheme="minorHAnsi"/>
          <w:sz w:val="24"/>
          <w:szCs w:val="24"/>
          <w:lang w:eastAsia="pl-PL"/>
        </w:rPr>
        <w:t>oże złożyć ofertę na jedną lub dwie lub trzy lub cztery części zamówienia.</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Zamawiający nie ogranicza liczby części zamówienia, które mogą zostać udzielone jednemu Wykonawcy.</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Zamawiający nie przewiduje wyboru najkorzystniejszej oferty z zastosowaniem aukcji elektronicznej.</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Zamawiający nie dopuszcza składania ofert wariantowych.</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Zamawiający nie przewiduje zawarcia umowy ramowej.</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Zamawiający nie przewiduje ustanowienia dynamicznego systemu zakupów.</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Zamawiający nie przewiduje zwrotu kosztów udziału w postępowaniu.</w:t>
      </w:r>
    </w:p>
    <w:p w:rsidR="00D83B05" w:rsidRPr="00D83B05" w:rsidRDefault="00D83B05" w:rsidP="00D83B05">
      <w:pPr>
        <w:numPr>
          <w:ilvl w:val="0"/>
          <w:numId w:val="2"/>
        </w:numPr>
        <w:spacing w:before="100" w:beforeAutospacing="1" w:after="100" w:afterAutospacing="1" w:line="240" w:lineRule="auto"/>
        <w:rPr>
          <w:rFonts w:eastAsia="Times New Roman" w:cstheme="minorHAnsi"/>
          <w:sz w:val="24"/>
          <w:szCs w:val="24"/>
          <w:lang w:eastAsia="pl-PL"/>
        </w:rPr>
      </w:pPr>
      <w:r w:rsidRPr="00D83B05">
        <w:rPr>
          <w:rFonts w:eastAsia="Times New Roman" w:cstheme="minorHAnsi"/>
          <w:sz w:val="24"/>
          <w:szCs w:val="24"/>
          <w:lang w:eastAsia="pl-PL"/>
        </w:rPr>
        <w:t>Zamawiający nie zastrzega obowiązku osobistego wykonania przez Wykonawcę kluczowych części zamówienia.</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3. OPIS PRZEDMIOTU ZAMÓWIENIA</w:t>
      </w:r>
    </w:p>
    <w:p w:rsidR="00BA5814" w:rsidRPr="00F742C4" w:rsidRDefault="00BA5814" w:rsidP="00BA5814">
      <w:pPr>
        <w:numPr>
          <w:ilvl w:val="0"/>
          <w:numId w:val="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Przedmiotem zamówienia jest realizacja zadania pn. </w:t>
      </w:r>
      <w:r w:rsidRPr="00F742C4">
        <w:rPr>
          <w:rFonts w:eastAsia="Times New Roman" w:cstheme="minorHAnsi"/>
          <w:b/>
          <w:bCs/>
          <w:sz w:val="24"/>
          <w:szCs w:val="24"/>
          <w:lang w:eastAsia="pl-PL"/>
        </w:rPr>
        <w:t>„Modernizacja energetyczna budynków Ochotniczych Straży Pożarnych na terenie Gminy Czernice Borowe”</w:t>
      </w:r>
      <w:r w:rsidRPr="00F742C4">
        <w:rPr>
          <w:rFonts w:eastAsia="Times New Roman" w:cstheme="minorHAnsi"/>
          <w:sz w:val="24"/>
          <w:szCs w:val="24"/>
          <w:lang w:eastAsia="pl-PL"/>
        </w:rPr>
        <w:t xml:space="preserve">. </w:t>
      </w:r>
    </w:p>
    <w:p w:rsidR="00BA5814" w:rsidRPr="00F742C4" w:rsidRDefault="00BA5814" w:rsidP="00BA5814">
      <w:pPr>
        <w:numPr>
          <w:ilvl w:val="0"/>
          <w:numId w:val="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Zamówienie obejmuje wykonanie robót budowlanych służących poprawie efektywności energetycznej budynków OSP, w tym robót termoizolacyjnych, wymiany elementów stolarki, bram i drzwi, modernizacji oświetlenia, wykonania instalacji fotowoltaicznych, modernizacji źródła ogrzewania i CWU oraz robót towarzyszących, odtworzeniowych i wykończeniowych. </w:t>
      </w:r>
    </w:p>
    <w:p w:rsidR="00BA5814" w:rsidRPr="00F742C4" w:rsidRDefault="00BA5814" w:rsidP="00BA5814">
      <w:pPr>
        <w:numPr>
          <w:ilvl w:val="0"/>
          <w:numId w:val="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Przedmiot zamówienia został podzielony na 4 części. </w:t>
      </w:r>
    </w:p>
    <w:p w:rsidR="00BA5814" w:rsidRPr="00F742C4" w:rsidRDefault="00BA5814" w:rsidP="00BA5814">
      <w:pPr>
        <w:numPr>
          <w:ilvl w:val="0"/>
          <w:numId w:val="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lastRenderedPageBreak/>
        <w:t xml:space="preserve">Szczegółowy opis przedmiotu zamówienia dla każdej części zawarty jest w załącznikach do SWZ, w szczególności w audytach energetycznych oraz w Opisie przedmiotu zamówienia z podziałem na części. </w:t>
      </w:r>
    </w:p>
    <w:p w:rsidR="00BA5814" w:rsidRPr="00F742C4" w:rsidRDefault="00BA5814" w:rsidP="00BA5814">
      <w:pPr>
        <w:numPr>
          <w:ilvl w:val="0"/>
          <w:numId w:val="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Jeżeli w dokumentacji postępowania wskazano materiały, urządzenia, normy, aprobaty, specyfikacje techniczne, systemy odniesienia, znaki towarowe, patenty lub pochodzenie, należy je rozumieć jako przykładowe, a Zamawiający dopuszcza rozwiązania równoważne, pod warunkiem zachowania parametrów technicznych, użytkowych, jakościowych i funkcjonalnych nie gorszych niż wymagane. </w:t>
      </w:r>
    </w:p>
    <w:p w:rsidR="00BA5814" w:rsidRPr="00F742C4" w:rsidRDefault="00BA5814" w:rsidP="00BA5814">
      <w:pPr>
        <w:numPr>
          <w:ilvl w:val="0"/>
          <w:numId w:val="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zobowiązany będzie do wykonania przedmiotu zamówienia zgodnie z dokumentacją postępowania, zasadami wiedzy technicznej, obowiązującymi przepisami prawa, normami oraz warunkami technicznymi. </w:t>
      </w:r>
    </w:p>
    <w:p w:rsidR="00BA5814" w:rsidRDefault="00BA5814" w:rsidP="00BA5814">
      <w:pPr>
        <w:numPr>
          <w:ilvl w:val="0"/>
          <w:numId w:val="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zobowiązany jest uwzględnić w ofercie wszystkie roboty niezbędne do osiągnięcia kompletnego efektu rzeczowego, funkcjonalnego i użytkowego, nawet jeżeli nie zostały one odrębnie wymienione w opisie przedmiotu zamówienia, lecz wynikają z audytu energetycznego, dokumentacji zamówienia albo zasad wiedzy technicznej. </w:t>
      </w:r>
    </w:p>
    <w:p w:rsidR="003E426E" w:rsidRPr="003E426E" w:rsidRDefault="003E426E" w:rsidP="003E426E">
      <w:pPr>
        <w:numPr>
          <w:ilvl w:val="0"/>
          <w:numId w:val="3"/>
        </w:numPr>
        <w:spacing w:before="100" w:beforeAutospacing="1" w:after="100" w:afterAutospacing="1" w:line="240" w:lineRule="auto"/>
        <w:rPr>
          <w:rFonts w:eastAsia="Times New Roman" w:cstheme="minorHAnsi"/>
          <w:sz w:val="24"/>
          <w:szCs w:val="24"/>
          <w:lang w:eastAsia="pl-PL"/>
        </w:rPr>
      </w:pPr>
      <w:r w:rsidRPr="003E426E">
        <w:rPr>
          <w:rFonts w:eastAsia="Times New Roman" w:cstheme="minorHAnsi"/>
          <w:sz w:val="24"/>
          <w:szCs w:val="24"/>
          <w:lang w:eastAsia="pl-PL"/>
        </w:rPr>
        <w:t>Wspólny Słownik Zamówień (CPV)</w:t>
      </w:r>
      <w:r>
        <w:rPr>
          <w:rFonts w:eastAsia="Times New Roman" w:cstheme="minorHAnsi"/>
          <w:sz w:val="24"/>
          <w:szCs w:val="24"/>
          <w:lang w:eastAsia="pl-PL"/>
        </w:rPr>
        <w:br/>
      </w:r>
      <w:r w:rsidRPr="003E426E">
        <w:rPr>
          <w:rFonts w:eastAsia="Times New Roman" w:cstheme="minorHAnsi"/>
          <w:sz w:val="24"/>
          <w:szCs w:val="24"/>
          <w:lang w:eastAsia="pl-PL"/>
        </w:rPr>
        <w:t>Kod główny:</w:t>
      </w:r>
      <w:r>
        <w:rPr>
          <w:rFonts w:eastAsia="Times New Roman" w:cstheme="minorHAnsi"/>
          <w:sz w:val="24"/>
          <w:szCs w:val="24"/>
          <w:lang w:eastAsia="pl-PL"/>
        </w:rPr>
        <w:br/>
      </w:r>
      <w:r w:rsidRPr="003E426E">
        <w:rPr>
          <w:rFonts w:eastAsia="Times New Roman" w:cstheme="minorHAnsi"/>
          <w:sz w:val="24"/>
          <w:szCs w:val="24"/>
          <w:lang w:eastAsia="pl-PL"/>
        </w:rPr>
        <w:t xml:space="preserve">45000000-7 – Roboty budowlane </w:t>
      </w:r>
      <w:r>
        <w:rPr>
          <w:rFonts w:eastAsia="Times New Roman" w:cstheme="minorHAnsi"/>
          <w:sz w:val="24"/>
          <w:szCs w:val="24"/>
          <w:lang w:eastAsia="pl-PL"/>
        </w:rPr>
        <w:br/>
      </w:r>
      <w:r w:rsidRPr="003E426E">
        <w:rPr>
          <w:rFonts w:eastAsia="Times New Roman" w:cstheme="minorHAnsi"/>
          <w:sz w:val="24"/>
          <w:szCs w:val="24"/>
          <w:lang w:eastAsia="pl-PL"/>
        </w:rPr>
        <w:t>Kody dodatkowe:</w:t>
      </w:r>
      <w:r>
        <w:rPr>
          <w:rFonts w:eastAsia="Times New Roman" w:cstheme="minorHAnsi"/>
          <w:sz w:val="24"/>
          <w:szCs w:val="24"/>
          <w:lang w:eastAsia="pl-PL"/>
        </w:rPr>
        <w:br/>
      </w:r>
      <w:r w:rsidRPr="003E426E">
        <w:rPr>
          <w:rFonts w:eastAsia="Times New Roman" w:cstheme="minorHAnsi"/>
          <w:sz w:val="24"/>
          <w:szCs w:val="24"/>
          <w:lang w:eastAsia="pl-PL"/>
        </w:rPr>
        <w:t xml:space="preserve">45321000-3 – Izolacja cieplna </w:t>
      </w:r>
      <w:r>
        <w:rPr>
          <w:rFonts w:eastAsia="Times New Roman" w:cstheme="minorHAnsi"/>
          <w:sz w:val="24"/>
          <w:szCs w:val="24"/>
          <w:lang w:eastAsia="pl-PL"/>
        </w:rPr>
        <w:br/>
      </w:r>
      <w:r w:rsidRPr="003E426E">
        <w:rPr>
          <w:rFonts w:eastAsia="Times New Roman" w:cstheme="minorHAnsi"/>
          <w:sz w:val="24"/>
          <w:szCs w:val="24"/>
          <w:lang w:eastAsia="pl-PL"/>
        </w:rPr>
        <w:t xml:space="preserve">45421000-4 – Roboty w zakresie stolarki budowlanej </w:t>
      </w:r>
      <w:r>
        <w:rPr>
          <w:rFonts w:eastAsia="Times New Roman" w:cstheme="minorHAnsi"/>
          <w:sz w:val="24"/>
          <w:szCs w:val="24"/>
          <w:lang w:eastAsia="pl-PL"/>
        </w:rPr>
        <w:br/>
      </w:r>
      <w:r w:rsidRPr="003E426E">
        <w:rPr>
          <w:rFonts w:eastAsia="Times New Roman" w:cstheme="minorHAnsi"/>
          <w:sz w:val="24"/>
          <w:szCs w:val="24"/>
          <w:lang w:eastAsia="pl-PL"/>
        </w:rPr>
        <w:t xml:space="preserve">45421132-8 – Instalowanie okien </w:t>
      </w:r>
      <w:r>
        <w:rPr>
          <w:rFonts w:eastAsia="Times New Roman" w:cstheme="minorHAnsi"/>
          <w:sz w:val="24"/>
          <w:szCs w:val="24"/>
          <w:lang w:eastAsia="pl-PL"/>
        </w:rPr>
        <w:br/>
      </w:r>
      <w:r w:rsidRPr="003E426E">
        <w:rPr>
          <w:rFonts w:eastAsia="Times New Roman" w:cstheme="minorHAnsi"/>
          <w:sz w:val="24"/>
          <w:szCs w:val="24"/>
          <w:lang w:eastAsia="pl-PL"/>
        </w:rPr>
        <w:t xml:space="preserve">45421131-1 – Instalowanie drzwi </w:t>
      </w:r>
      <w:r>
        <w:rPr>
          <w:rFonts w:eastAsia="Times New Roman" w:cstheme="minorHAnsi"/>
          <w:sz w:val="24"/>
          <w:szCs w:val="24"/>
          <w:lang w:eastAsia="pl-PL"/>
        </w:rPr>
        <w:br/>
      </w:r>
      <w:r w:rsidRPr="003E426E">
        <w:rPr>
          <w:rFonts w:eastAsia="Times New Roman" w:cstheme="minorHAnsi"/>
          <w:sz w:val="24"/>
          <w:szCs w:val="24"/>
          <w:lang w:eastAsia="pl-PL"/>
        </w:rPr>
        <w:t xml:space="preserve">45310000-3 – Roboty instalacyjne elektryczne </w:t>
      </w:r>
      <w:r>
        <w:rPr>
          <w:rFonts w:eastAsia="Times New Roman" w:cstheme="minorHAnsi"/>
          <w:sz w:val="24"/>
          <w:szCs w:val="24"/>
          <w:lang w:eastAsia="pl-PL"/>
        </w:rPr>
        <w:br/>
      </w:r>
      <w:r w:rsidRPr="003E426E">
        <w:rPr>
          <w:rFonts w:eastAsia="Times New Roman" w:cstheme="minorHAnsi"/>
          <w:sz w:val="24"/>
          <w:szCs w:val="24"/>
          <w:lang w:eastAsia="pl-PL"/>
        </w:rPr>
        <w:t xml:space="preserve">09331200-0 – Słoneczne moduły fotoelektryczne </w:t>
      </w:r>
      <w:r>
        <w:rPr>
          <w:rFonts w:eastAsia="Times New Roman" w:cstheme="minorHAnsi"/>
          <w:sz w:val="24"/>
          <w:szCs w:val="24"/>
          <w:lang w:eastAsia="pl-PL"/>
        </w:rPr>
        <w:br/>
      </w:r>
      <w:r w:rsidRPr="003E426E">
        <w:rPr>
          <w:rFonts w:eastAsia="Times New Roman" w:cstheme="minorHAnsi"/>
          <w:sz w:val="24"/>
          <w:szCs w:val="24"/>
          <w:lang w:eastAsia="pl-PL"/>
        </w:rPr>
        <w:t>45331000-6 – Instalowanie urządzeń grzewczych, wentylacyjnych i klimatyzacyjnych</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4. PODZIAŁ ZAMÓWIENIA NA CZĘŚCI</w:t>
      </w:r>
    </w:p>
    <w:p w:rsidR="00BA5814" w:rsidRPr="00F742C4" w:rsidRDefault="00BA5814" w:rsidP="00BA5814">
      <w:pPr>
        <w:numPr>
          <w:ilvl w:val="0"/>
          <w:numId w:val="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dopuszcza składanie ofert częściowych. </w:t>
      </w:r>
    </w:p>
    <w:p w:rsidR="00BA5814" w:rsidRPr="00F742C4" w:rsidRDefault="00BA5814" w:rsidP="00BA5814">
      <w:pPr>
        <w:numPr>
          <w:ilvl w:val="0"/>
          <w:numId w:val="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Zamówienie zostało podzielone na następujące części: </w:t>
      </w:r>
    </w:p>
    <w:p w:rsidR="00BA5814" w:rsidRPr="00F742C4" w:rsidRDefault="00BA5814" w:rsidP="00BA5814">
      <w:pPr>
        <w:numPr>
          <w:ilvl w:val="0"/>
          <w:numId w:val="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Część 1 – OSP Czernice Borowe</w:t>
      </w:r>
      <w:r w:rsidRPr="00F742C4">
        <w:rPr>
          <w:rFonts w:eastAsia="Times New Roman" w:cstheme="minorHAnsi"/>
          <w:sz w:val="24"/>
          <w:szCs w:val="24"/>
          <w:lang w:eastAsia="pl-PL"/>
        </w:rPr>
        <w:t>, obejmująca w szczególności:</w:t>
      </w:r>
      <w:r w:rsidRPr="00F742C4">
        <w:rPr>
          <w:rFonts w:eastAsia="Times New Roman" w:cstheme="minorHAnsi"/>
          <w:sz w:val="24"/>
          <w:szCs w:val="24"/>
          <w:lang w:eastAsia="pl-PL"/>
        </w:rPr>
        <w:br/>
        <w:t>a) docieplenie stropodachu nad garażem OSP wełną mineralną o grubości 10 cm i współczynniku lambda 0,033,</w:t>
      </w:r>
      <w:r w:rsidRPr="00F742C4">
        <w:rPr>
          <w:rFonts w:eastAsia="Times New Roman" w:cstheme="minorHAnsi"/>
          <w:sz w:val="24"/>
          <w:szCs w:val="24"/>
          <w:lang w:eastAsia="pl-PL"/>
        </w:rPr>
        <w:br/>
        <w:t>b) wykonanie instalacji fotowoltaicznej o mocy 10 kW na potrzeby redukcji zużycia energii elektrycznej,</w:t>
      </w:r>
      <w:r w:rsidRPr="00F742C4">
        <w:rPr>
          <w:rFonts w:eastAsia="Times New Roman" w:cstheme="minorHAnsi"/>
          <w:sz w:val="24"/>
          <w:szCs w:val="24"/>
          <w:lang w:eastAsia="pl-PL"/>
        </w:rPr>
        <w:br/>
        <w:t xml:space="preserve">c) wykonanie robót towarzyszących, odtworzeniowych i wykończeniowych niezbędnych do prawidłowej realizacji zadania; </w:t>
      </w:r>
    </w:p>
    <w:p w:rsidR="00BA5814" w:rsidRPr="00F742C4" w:rsidRDefault="00BA5814" w:rsidP="00BA5814">
      <w:pPr>
        <w:numPr>
          <w:ilvl w:val="0"/>
          <w:numId w:val="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Część 2 – OSP Pawłowo Kościelne</w:t>
      </w:r>
      <w:r w:rsidRPr="00F742C4">
        <w:rPr>
          <w:rFonts w:eastAsia="Times New Roman" w:cstheme="minorHAnsi"/>
          <w:sz w:val="24"/>
          <w:szCs w:val="24"/>
          <w:lang w:eastAsia="pl-PL"/>
        </w:rPr>
        <w:t>, obejmująca w szczególności:</w:t>
      </w:r>
      <w:r w:rsidRPr="00F742C4">
        <w:rPr>
          <w:rFonts w:eastAsia="Times New Roman" w:cstheme="minorHAnsi"/>
          <w:sz w:val="24"/>
          <w:szCs w:val="24"/>
          <w:lang w:eastAsia="pl-PL"/>
        </w:rPr>
        <w:br/>
        <w:t>a) docieplenie podłogi sali głównej i łazienek płytą styropianową o grubości 8 cm i współczynniku lambda 0,036,</w:t>
      </w:r>
      <w:r w:rsidRPr="00F742C4">
        <w:rPr>
          <w:rFonts w:eastAsia="Times New Roman" w:cstheme="minorHAnsi"/>
          <w:sz w:val="24"/>
          <w:szCs w:val="24"/>
          <w:lang w:eastAsia="pl-PL"/>
        </w:rPr>
        <w:br/>
        <w:t>b) wykonanie robót odtworzeniowych związanych z odtworzeniem warstw posadzk</w:t>
      </w:r>
      <w:r w:rsidR="00D83B05">
        <w:rPr>
          <w:rFonts w:eastAsia="Times New Roman" w:cstheme="minorHAnsi"/>
          <w:sz w:val="24"/>
          <w:szCs w:val="24"/>
          <w:lang w:eastAsia="pl-PL"/>
        </w:rPr>
        <w:t>owych, w tym położeniem gresu,</w:t>
      </w:r>
      <w:r w:rsidRPr="00F742C4">
        <w:rPr>
          <w:rFonts w:eastAsia="Times New Roman" w:cstheme="minorHAnsi"/>
          <w:sz w:val="24"/>
          <w:szCs w:val="24"/>
          <w:lang w:eastAsia="pl-PL"/>
        </w:rPr>
        <w:br/>
        <w:t>c) docieplenie stropu wełną mineralną o grubości 15 cm i współczynniku lambda 0,033,</w:t>
      </w:r>
      <w:r w:rsidRPr="00F742C4">
        <w:rPr>
          <w:rFonts w:eastAsia="Times New Roman" w:cstheme="minorHAnsi"/>
          <w:sz w:val="24"/>
          <w:szCs w:val="24"/>
          <w:lang w:eastAsia="pl-PL"/>
        </w:rPr>
        <w:br/>
      </w:r>
      <w:r w:rsidRPr="00F742C4">
        <w:rPr>
          <w:rFonts w:eastAsia="Times New Roman" w:cstheme="minorHAnsi"/>
          <w:sz w:val="24"/>
          <w:szCs w:val="24"/>
          <w:lang w:eastAsia="pl-PL"/>
        </w:rPr>
        <w:lastRenderedPageBreak/>
        <w:t>d) wymianę oświetlenia na energooszczędne, obejmującą 12 opraw LED o mocy 36 W każda,</w:t>
      </w:r>
      <w:r w:rsidRPr="00F742C4">
        <w:rPr>
          <w:rFonts w:eastAsia="Times New Roman" w:cstheme="minorHAnsi"/>
          <w:sz w:val="24"/>
          <w:szCs w:val="24"/>
          <w:lang w:eastAsia="pl-PL"/>
        </w:rPr>
        <w:br/>
        <w:t xml:space="preserve">e) wykonanie robót towarzyszących i odtworzeniowych; </w:t>
      </w:r>
    </w:p>
    <w:p w:rsidR="00BA5814" w:rsidRPr="00F742C4" w:rsidRDefault="00BA5814" w:rsidP="00BA5814">
      <w:pPr>
        <w:numPr>
          <w:ilvl w:val="0"/>
          <w:numId w:val="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Część 3 – OSP Rostkowo</w:t>
      </w:r>
      <w:r w:rsidRPr="00F742C4">
        <w:rPr>
          <w:rFonts w:eastAsia="Times New Roman" w:cstheme="minorHAnsi"/>
          <w:sz w:val="24"/>
          <w:szCs w:val="24"/>
          <w:lang w:eastAsia="pl-PL"/>
        </w:rPr>
        <w:t>, obejmująca w szczególności:</w:t>
      </w:r>
      <w:r w:rsidRPr="00F742C4">
        <w:rPr>
          <w:rFonts w:eastAsia="Times New Roman" w:cstheme="minorHAnsi"/>
          <w:sz w:val="24"/>
          <w:szCs w:val="24"/>
          <w:lang w:eastAsia="pl-PL"/>
        </w:rPr>
        <w:br/>
        <w:t>a) docieplenie dachu i stropów podwieszanych wełną mineralną, w tym skosów pod płytą g-k i sufitów podwieszanych, o grubości 20 cm i współczynniku lambda 0,032,</w:t>
      </w:r>
      <w:r w:rsidRPr="00F742C4">
        <w:rPr>
          <w:rFonts w:eastAsia="Times New Roman" w:cstheme="minorHAnsi"/>
          <w:sz w:val="24"/>
          <w:szCs w:val="24"/>
          <w:lang w:eastAsia="pl-PL"/>
        </w:rPr>
        <w:br/>
        <w:t>b) wykonanie robót odtworzeniowych związanych z o</w:t>
      </w:r>
      <w:r w:rsidR="00D83B05">
        <w:rPr>
          <w:rFonts w:eastAsia="Times New Roman" w:cstheme="minorHAnsi"/>
          <w:sz w:val="24"/>
          <w:szCs w:val="24"/>
          <w:lang w:eastAsia="pl-PL"/>
        </w:rPr>
        <w:t>dtworzeniem zabudów z płyt g-k,</w:t>
      </w:r>
      <w:r w:rsidRPr="00F742C4">
        <w:rPr>
          <w:rFonts w:eastAsia="Times New Roman" w:cstheme="minorHAnsi"/>
          <w:sz w:val="24"/>
          <w:szCs w:val="24"/>
          <w:lang w:eastAsia="pl-PL"/>
        </w:rPr>
        <w:br/>
        <w:t>c) wymianę oświetlenia na energooszczędne, obejmującą 30 opraw LED o mocy 36 W każda,</w:t>
      </w:r>
      <w:r w:rsidRPr="00F742C4">
        <w:rPr>
          <w:rFonts w:eastAsia="Times New Roman" w:cstheme="minorHAnsi"/>
          <w:sz w:val="24"/>
          <w:szCs w:val="24"/>
          <w:lang w:eastAsia="pl-PL"/>
        </w:rPr>
        <w:br/>
        <w:t>d) wykonanie instalacji fotowoltaicznej o mocy 10 kW,</w:t>
      </w:r>
      <w:r w:rsidRPr="00F742C4">
        <w:rPr>
          <w:rFonts w:eastAsia="Times New Roman" w:cstheme="minorHAnsi"/>
          <w:sz w:val="24"/>
          <w:szCs w:val="24"/>
          <w:lang w:eastAsia="pl-PL"/>
        </w:rPr>
        <w:br/>
        <w:t xml:space="preserve">e) wykonanie robót towarzyszących, odtworzeniowych i wykończeniowych; </w:t>
      </w:r>
    </w:p>
    <w:p w:rsidR="00BA5814" w:rsidRPr="00F742C4" w:rsidRDefault="00BA5814" w:rsidP="00BA5814">
      <w:pPr>
        <w:numPr>
          <w:ilvl w:val="0"/>
          <w:numId w:val="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Część 4 – OSP Węgra</w:t>
      </w:r>
      <w:r w:rsidRPr="00F742C4">
        <w:rPr>
          <w:rFonts w:eastAsia="Times New Roman" w:cstheme="minorHAnsi"/>
          <w:sz w:val="24"/>
          <w:szCs w:val="24"/>
          <w:lang w:eastAsia="pl-PL"/>
        </w:rPr>
        <w:t>, obejmująca w szczególności:</w:t>
      </w:r>
      <w:r w:rsidRPr="00F742C4">
        <w:rPr>
          <w:rFonts w:eastAsia="Times New Roman" w:cstheme="minorHAnsi"/>
          <w:sz w:val="24"/>
          <w:szCs w:val="24"/>
          <w:lang w:eastAsia="pl-PL"/>
        </w:rPr>
        <w:br/>
        <w:t>a) docieplenie ścian zewnętrznych styropianem o grubości 10 cm i współczynniku lambda 0,036,</w:t>
      </w:r>
      <w:r w:rsidRPr="00F742C4">
        <w:rPr>
          <w:rFonts w:eastAsia="Times New Roman" w:cstheme="minorHAnsi"/>
          <w:sz w:val="24"/>
          <w:szCs w:val="24"/>
          <w:lang w:eastAsia="pl-PL"/>
        </w:rPr>
        <w:br/>
        <w:t>b) docieplenie stropu wełną mineralną o grubości 20 cm i współczynniku lambda 0,032,</w:t>
      </w:r>
      <w:r w:rsidRPr="00F742C4">
        <w:rPr>
          <w:rFonts w:eastAsia="Times New Roman" w:cstheme="minorHAnsi"/>
          <w:sz w:val="24"/>
          <w:szCs w:val="24"/>
          <w:lang w:eastAsia="pl-PL"/>
        </w:rPr>
        <w:br/>
        <w:t>c) wymianę wszystkich okien na trzyszybowe, o współczynniku przenikania ciepła nie większym niż U = 0,9 W/m²K,</w:t>
      </w:r>
      <w:r w:rsidRPr="00F742C4">
        <w:rPr>
          <w:rFonts w:eastAsia="Times New Roman" w:cstheme="minorHAnsi"/>
          <w:sz w:val="24"/>
          <w:szCs w:val="24"/>
          <w:lang w:eastAsia="pl-PL"/>
        </w:rPr>
        <w:br/>
        <w:t>d) wymianę bram garażowych zgodnych z wymaganiami WT 2021,</w:t>
      </w:r>
      <w:r w:rsidRPr="00F742C4">
        <w:rPr>
          <w:rFonts w:eastAsia="Times New Roman" w:cstheme="minorHAnsi"/>
          <w:sz w:val="24"/>
          <w:szCs w:val="24"/>
          <w:lang w:eastAsia="pl-PL"/>
        </w:rPr>
        <w:br/>
        <w:t>e) wymianę drzwi wejściowych do budynku o współczynniku przenikania ciepła nie większym niż U = 1,3 W/m²K,</w:t>
      </w:r>
      <w:r w:rsidRPr="00F742C4">
        <w:rPr>
          <w:rFonts w:eastAsia="Times New Roman" w:cstheme="minorHAnsi"/>
          <w:sz w:val="24"/>
          <w:szCs w:val="24"/>
          <w:lang w:eastAsia="pl-PL"/>
        </w:rPr>
        <w:br/>
        <w:t>f) wymianę źródła ogrzewania na ogrzewanie elektryczne zasilane z OZE,</w:t>
      </w:r>
      <w:r w:rsidRPr="00F742C4">
        <w:rPr>
          <w:rFonts w:eastAsia="Times New Roman" w:cstheme="minorHAnsi"/>
          <w:sz w:val="24"/>
          <w:szCs w:val="24"/>
          <w:lang w:eastAsia="pl-PL"/>
        </w:rPr>
        <w:br/>
        <w:t>g) modernizację CWU poprzez montaż zbiornika CWU z grzałką elektryczną,</w:t>
      </w:r>
      <w:r w:rsidRPr="00F742C4">
        <w:rPr>
          <w:rFonts w:eastAsia="Times New Roman" w:cstheme="minorHAnsi"/>
          <w:sz w:val="24"/>
          <w:szCs w:val="24"/>
          <w:lang w:eastAsia="pl-PL"/>
        </w:rPr>
        <w:br/>
        <w:t>h) wymianę oświetlenia na energooszczędne, obejmującą 14 opraw LED o mocy 36 W każda,</w:t>
      </w:r>
      <w:r w:rsidRPr="00F742C4">
        <w:rPr>
          <w:rFonts w:eastAsia="Times New Roman" w:cstheme="minorHAnsi"/>
          <w:sz w:val="24"/>
          <w:szCs w:val="24"/>
          <w:lang w:eastAsia="pl-PL"/>
        </w:rPr>
        <w:br/>
        <w:t>i) wykonanie instalacji fotowoltaicznej o mocy 10 kW,</w:t>
      </w:r>
      <w:r w:rsidRPr="00F742C4">
        <w:rPr>
          <w:rFonts w:eastAsia="Times New Roman" w:cstheme="minorHAnsi"/>
          <w:sz w:val="24"/>
          <w:szCs w:val="24"/>
          <w:lang w:eastAsia="pl-PL"/>
        </w:rPr>
        <w:br/>
        <w:t xml:space="preserve">j) wykonanie robót towarzyszących i odtworzeniowych. </w:t>
      </w:r>
    </w:p>
    <w:p w:rsidR="00BA5814" w:rsidRPr="00F742C4" w:rsidRDefault="00BA5814" w:rsidP="00BA5814">
      <w:pPr>
        <w:numPr>
          <w:ilvl w:val="0"/>
          <w:numId w:val="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może złożyć ofertę na jedną, kilka albo wszystkie części zamówienia. </w:t>
      </w:r>
    </w:p>
    <w:p w:rsidR="00BA5814" w:rsidRPr="00F742C4" w:rsidRDefault="00BA5814" w:rsidP="00BA5814">
      <w:pPr>
        <w:numPr>
          <w:ilvl w:val="0"/>
          <w:numId w:val="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nie wprowadza ograniczenia maksymalnej liczby części, które mogą zostać udzielone jednemu wykonawcy. </w:t>
      </w:r>
    </w:p>
    <w:p w:rsidR="00BA5814" w:rsidRPr="00F742C4" w:rsidRDefault="00BA5814" w:rsidP="00BA5814">
      <w:pPr>
        <w:numPr>
          <w:ilvl w:val="0"/>
          <w:numId w:val="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Każda część zamówienia będzie oceniana odrębnie, a wybór oferty najkorzystniejszej nastąpi osobno dla każdej części.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5. TERMIN WYKONANIA ZAMÓWIENIA</w:t>
      </w:r>
    </w:p>
    <w:p w:rsidR="00BA5814" w:rsidRPr="00F742C4" w:rsidRDefault="00BA5814" w:rsidP="00BA5814">
      <w:pPr>
        <w:numPr>
          <w:ilvl w:val="0"/>
          <w:numId w:val="7"/>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Wymagany termin wykonania zamówienia wynosi: </w:t>
      </w:r>
    </w:p>
    <w:p w:rsidR="00BA5814" w:rsidRPr="00F742C4" w:rsidRDefault="00BA5814" w:rsidP="00BA5814">
      <w:pPr>
        <w:numPr>
          <w:ilvl w:val="0"/>
          <w:numId w:val="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dla Części 1 – OSP Czernice Borowe: do dnia </w:t>
      </w:r>
      <w:r w:rsidRPr="00F742C4">
        <w:rPr>
          <w:rFonts w:eastAsia="Times New Roman" w:cstheme="minorHAnsi"/>
          <w:b/>
          <w:bCs/>
          <w:sz w:val="24"/>
          <w:szCs w:val="24"/>
          <w:lang w:eastAsia="pl-PL"/>
        </w:rPr>
        <w:t>31.08.2026 r.</w:t>
      </w:r>
      <w:r w:rsidRPr="00F742C4">
        <w:rPr>
          <w:rFonts w:eastAsia="Times New Roman" w:cstheme="minorHAnsi"/>
          <w:sz w:val="24"/>
          <w:szCs w:val="24"/>
          <w:lang w:eastAsia="pl-PL"/>
        </w:rPr>
        <w:t xml:space="preserve">, </w:t>
      </w:r>
    </w:p>
    <w:p w:rsidR="00BA5814" w:rsidRPr="00F742C4" w:rsidRDefault="00BA5814" w:rsidP="00BA5814">
      <w:pPr>
        <w:numPr>
          <w:ilvl w:val="0"/>
          <w:numId w:val="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dla Części 2 – OSP Pawłowo Kościelne: do dnia </w:t>
      </w:r>
      <w:r w:rsidRPr="00F742C4">
        <w:rPr>
          <w:rFonts w:eastAsia="Times New Roman" w:cstheme="minorHAnsi"/>
          <w:b/>
          <w:bCs/>
          <w:sz w:val="24"/>
          <w:szCs w:val="24"/>
          <w:lang w:eastAsia="pl-PL"/>
        </w:rPr>
        <w:t>31.07.2026 r.</w:t>
      </w:r>
      <w:r w:rsidRPr="00F742C4">
        <w:rPr>
          <w:rFonts w:eastAsia="Times New Roman" w:cstheme="minorHAnsi"/>
          <w:sz w:val="24"/>
          <w:szCs w:val="24"/>
          <w:lang w:eastAsia="pl-PL"/>
        </w:rPr>
        <w:t xml:space="preserve">, </w:t>
      </w:r>
    </w:p>
    <w:p w:rsidR="00BA5814" w:rsidRPr="00F742C4" w:rsidRDefault="00BA5814" w:rsidP="00BA5814">
      <w:pPr>
        <w:numPr>
          <w:ilvl w:val="0"/>
          <w:numId w:val="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dla Części 3 – OSP Rostkowo: do dnia </w:t>
      </w:r>
      <w:r w:rsidRPr="00F742C4">
        <w:rPr>
          <w:rFonts w:eastAsia="Times New Roman" w:cstheme="minorHAnsi"/>
          <w:b/>
          <w:bCs/>
          <w:sz w:val="24"/>
          <w:szCs w:val="24"/>
          <w:lang w:eastAsia="pl-PL"/>
        </w:rPr>
        <w:t>30.06.2026 r.</w:t>
      </w:r>
      <w:r w:rsidRPr="00F742C4">
        <w:rPr>
          <w:rFonts w:eastAsia="Times New Roman" w:cstheme="minorHAnsi"/>
          <w:sz w:val="24"/>
          <w:szCs w:val="24"/>
          <w:lang w:eastAsia="pl-PL"/>
        </w:rPr>
        <w:t xml:space="preserve">, </w:t>
      </w:r>
    </w:p>
    <w:p w:rsidR="00BA5814" w:rsidRPr="00F742C4" w:rsidRDefault="00BA5814" w:rsidP="00BA5814">
      <w:pPr>
        <w:numPr>
          <w:ilvl w:val="0"/>
          <w:numId w:val="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dla Części 4 – OSP Węgra: do dnia </w:t>
      </w:r>
      <w:r w:rsidRPr="00F742C4">
        <w:rPr>
          <w:rFonts w:eastAsia="Times New Roman" w:cstheme="minorHAnsi"/>
          <w:b/>
          <w:bCs/>
          <w:sz w:val="24"/>
          <w:szCs w:val="24"/>
          <w:lang w:eastAsia="pl-PL"/>
        </w:rPr>
        <w:t>31.08.2026 r.</w:t>
      </w:r>
      <w:r w:rsidRPr="00F742C4">
        <w:rPr>
          <w:rFonts w:eastAsia="Times New Roman" w:cstheme="minorHAnsi"/>
          <w:sz w:val="24"/>
          <w:szCs w:val="24"/>
          <w:lang w:eastAsia="pl-PL"/>
        </w:rPr>
        <w:t xml:space="preserve"> </w:t>
      </w:r>
    </w:p>
    <w:p w:rsidR="00BA5814" w:rsidRPr="00F742C4" w:rsidRDefault="00BA5814" w:rsidP="00BA5814">
      <w:pPr>
        <w:numPr>
          <w:ilvl w:val="0"/>
          <w:numId w:val="9"/>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 termin wykonania danej części zamówienia uznaje się dzień podpisania protokołu odbioru końcowego bez zastrzeżeń albo dzień usunięcia wszystkich wad stwierdzonych przy odbiorze, jeżeli miały wpływ na możliwość odbioru.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lastRenderedPageBreak/>
        <w:t>ROZDZIAŁ 6. ŹRÓDŁO FINANSOWANIA I DOKUMENTY OPISUJĄCE ZAMÓWIENIE</w:t>
      </w:r>
    </w:p>
    <w:p w:rsidR="00BA5814" w:rsidRPr="00F742C4" w:rsidRDefault="00BA5814" w:rsidP="00BA5814">
      <w:pPr>
        <w:numPr>
          <w:ilvl w:val="0"/>
          <w:numId w:val="1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Zamówienie jest finansowane ze środków pozyskanych w ramach Programu Priorytetowego </w:t>
      </w:r>
      <w:r w:rsidRPr="00F742C4">
        <w:rPr>
          <w:rFonts w:eastAsia="Times New Roman" w:cstheme="minorHAnsi"/>
          <w:b/>
          <w:bCs/>
          <w:sz w:val="24"/>
          <w:szCs w:val="24"/>
          <w:lang w:eastAsia="pl-PL"/>
        </w:rPr>
        <w:t>„Ogólnopolski program finansowania służb ratowniczych. Część 3) Modernizacja energetyczna budynków Ochotniczych Straży Pożarnych”</w:t>
      </w:r>
      <w:r w:rsidRPr="00F742C4">
        <w:rPr>
          <w:rFonts w:eastAsia="Times New Roman" w:cstheme="minorHAnsi"/>
          <w:sz w:val="24"/>
          <w:szCs w:val="24"/>
          <w:lang w:eastAsia="pl-PL"/>
        </w:rPr>
        <w:t xml:space="preserve">. </w:t>
      </w:r>
    </w:p>
    <w:p w:rsidR="00BA5814" w:rsidRPr="00F742C4" w:rsidRDefault="00BA5814" w:rsidP="00BA5814">
      <w:pPr>
        <w:numPr>
          <w:ilvl w:val="0"/>
          <w:numId w:val="1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Dokumentami stanowiącymi podstawę przygotowania oferty oraz realizacji zamówienia są w szczególności: </w:t>
      </w:r>
    </w:p>
    <w:p w:rsidR="00BA5814" w:rsidRPr="00F742C4" w:rsidRDefault="00BA5814" w:rsidP="00BA5814">
      <w:pPr>
        <w:numPr>
          <w:ilvl w:val="0"/>
          <w:numId w:val="1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SWZ, </w:t>
      </w:r>
    </w:p>
    <w:p w:rsidR="00BA5814" w:rsidRPr="00F742C4" w:rsidRDefault="00BA5814" w:rsidP="00BA5814">
      <w:pPr>
        <w:numPr>
          <w:ilvl w:val="0"/>
          <w:numId w:val="1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Opis przedmiotu </w:t>
      </w:r>
      <w:r w:rsidR="00687106">
        <w:rPr>
          <w:rFonts w:eastAsia="Times New Roman" w:cstheme="minorHAnsi"/>
          <w:sz w:val="24"/>
          <w:szCs w:val="24"/>
          <w:lang w:eastAsia="pl-PL"/>
        </w:rPr>
        <w:t>zamówienia</w:t>
      </w:r>
      <w:r w:rsidRPr="00F742C4">
        <w:rPr>
          <w:rFonts w:eastAsia="Times New Roman" w:cstheme="minorHAnsi"/>
          <w:sz w:val="24"/>
          <w:szCs w:val="24"/>
          <w:lang w:eastAsia="pl-PL"/>
        </w:rPr>
        <w:t xml:space="preserve">, </w:t>
      </w:r>
    </w:p>
    <w:p w:rsidR="00BA5814" w:rsidRPr="00F742C4" w:rsidRDefault="00BA5814" w:rsidP="00BA5814">
      <w:pPr>
        <w:numPr>
          <w:ilvl w:val="0"/>
          <w:numId w:val="1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audyty energetyczne, </w:t>
      </w:r>
    </w:p>
    <w:p w:rsidR="00BA5814" w:rsidRPr="00F742C4" w:rsidRDefault="00BA5814" w:rsidP="00BA5814">
      <w:pPr>
        <w:numPr>
          <w:ilvl w:val="0"/>
          <w:numId w:val="1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projektowane postanowienia umowy, </w:t>
      </w:r>
    </w:p>
    <w:p w:rsidR="00BA5814" w:rsidRPr="00F742C4" w:rsidRDefault="00BA5814" w:rsidP="00BA5814">
      <w:pPr>
        <w:numPr>
          <w:ilvl w:val="0"/>
          <w:numId w:val="1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pozostałe dokumenty zamówienia udostępnione przez Zamawiającego. </w:t>
      </w:r>
    </w:p>
    <w:p w:rsidR="00BA5814" w:rsidRPr="00F742C4" w:rsidRDefault="00BA5814" w:rsidP="00BA5814">
      <w:pPr>
        <w:numPr>
          <w:ilvl w:val="0"/>
          <w:numId w:val="1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Audyty energetyczne stanowią materiał opisujący zakres zamówienia i parametry oczekiwanego efektu energetycznego. </w:t>
      </w:r>
    </w:p>
    <w:p w:rsidR="00BA5814" w:rsidRPr="00F742C4" w:rsidRDefault="00BA5814" w:rsidP="00BA5814">
      <w:pPr>
        <w:numPr>
          <w:ilvl w:val="0"/>
          <w:numId w:val="1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zobowiązany jest skalkulować ofertę na podstawie całej dokumentacji zamówienia, w szczególności na podstawie audytów energetycznych oraz Opisu przedmiotu zamówienia. </w:t>
      </w:r>
    </w:p>
    <w:p w:rsidR="00BA5814" w:rsidRPr="00F742C4" w:rsidRDefault="00BA5814" w:rsidP="00BA5814">
      <w:pPr>
        <w:numPr>
          <w:ilvl w:val="0"/>
          <w:numId w:val="1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 przypadku rozbieżności pomiędzy dokumentami wykonawca zobowiązany jest przyjąć rozwiązanie zapewniające prawidłowe i kompletne wykonanie przedmiotu zamówienia, a w razie wątpliwości zwrócić się do Zamawiającego o wyjaśnienie treści SWZ.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7. INFORMACJE O ŚRODKACH KOMUNIKACJI ELEKTRONICZNEJ ORAZ SPOSÓB POROZUMIEWANIA SIĘ Z WYKONAWCAMI</w:t>
      </w:r>
    </w:p>
    <w:p w:rsidR="00687106" w:rsidRPr="00687106" w:rsidRDefault="00687106" w:rsidP="00687106">
      <w:pPr>
        <w:numPr>
          <w:ilvl w:val="0"/>
          <w:numId w:val="13"/>
        </w:numPr>
        <w:spacing w:before="100" w:beforeAutospacing="1" w:after="100" w:afterAutospacing="1" w:line="240" w:lineRule="auto"/>
        <w:rPr>
          <w:rFonts w:eastAsia="Times New Roman" w:cstheme="minorHAnsi"/>
          <w:sz w:val="24"/>
          <w:szCs w:val="24"/>
          <w:lang w:eastAsia="pl-PL"/>
        </w:rPr>
      </w:pPr>
      <w:r w:rsidRPr="00687106">
        <w:rPr>
          <w:rFonts w:eastAsia="Times New Roman" w:cstheme="minorHAnsi"/>
          <w:sz w:val="24"/>
          <w:szCs w:val="24"/>
          <w:lang w:eastAsia="pl-PL"/>
        </w:rPr>
        <w:t>W postępowaniu o udzielenie zamówienia komunikacja między Zamawiającym a Wykonawcami odbywa się przy użyciu środków komunikacji elektronicznej za pośrednictwem Platformy e-Zamówienia.</w:t>
      </w:r>
    </w:p>
    <w:p w:rsidR="00687106" w:rsidRPr="00687106" w:rsidRDefault="00687106" w:rsidP="00687106">
      <w:pPr>
        <w:numPr>
          <w:ilvl w:val="0"/>
          <w:numId w:val="13"/>
        </w:numPr>
        <w:spacing w:before="100" w:beforeAutospacing="1" w:after="100" w:afterAutospacing="1" w:line="240" w:lineRule="auto"/>
        <w:rPr>
          <w:rFonts w:eastAsia="Times New Roman" w:cstheme="minorHAnsi"/>
          <w:sz w:val="24"/>
          <w:szCs w:val="24"/>
          <w:lang w:eastAsia="pl-PL"/>
        </w:rPr>
      </w:pPr>
      <w:r w:rsidRPr="00687106">
        <w:rPr>
          <w:rFonts w:eastAsia="Times New Roman" w:cstheme="minorHAnsi"/>
          <w:sz w:val="24"/>
          <w:szCs w:val="24"/>
          <w:lang w:eastAsia="pl-PL"/>
        </w:rPr>
        <w:t>Korzystanie z Platformy e-Zamówienia jest bezpłatne.</w:t>
      </w:r>
    </w:p>
    <w:p w:rsidR="00687106" w:rsidRPr="00687106" w:rsidRDefault="00687106" w:rsidP="00687106">
      <w:pPr>
        <w:numPr>
          <w:ilvl w:val="0"/>
          <w:numId w:val="13"/>
        </w:numPr>
        <w:spacing w:before="100" w:beforeAutospacing="1" w:after="100" w:afterAutospacing="1" w:line="240" w:lineRule="auto"/>
        <w:rPr>
          <w:rFonts w:eastAsia="Times New Roman" w:cstheme="minorHAnsi"/>
          <w:sz w:val="24"/>
          <w:szCs w:val="24"/>
          <w:lang w:eastAsia="pl-PL"/>
        </w:rPr>
      </w:pPr>
      <w:r w:rsidRPr="00687106">
        <w:rPr>
          <w:rFonts w:eastAsia="Times New Roman" w:cstheme="minorHAnsi"/>
          <w:sz w:val="24"/>
          <w:szCs w:val="24"/>
          <w:lang w:eastAsia="pl-PL"/>
        </w:rPr>
        <w:t>Wykonawca zamierzający wziąć udział w postępowaniu powinien posiadać konto na Platformie e-Zamówienia.</w:t>
      </w:r>
    </w:p>
    <w:p w:rsidR="00687106" w:rsidRPr="00687106" w:rsidRDefault="00687106" w:rsidP="00687106">
      <w:pPr>
        <w:numPr>
          <w:ilvl w:val="0"/>
          <w:numId w:val="13"/>
        </w:numPr>
        <w:spacing w:before="100" w:beforeAutospacing="1" w:after="100" w:afterAutospacing="1" w:line="240" w:lineRule="auto"/>
        <w:rPr>
          <w:rFonts w:eastAsia="Times New Roman" w:cstheme="minorHAnsi"/>
          <w:sz w:val="24"/>
          <w:szCs w:val="24"/>
          <w:lang w:eastAsia="pl-PL"/>
        </w:rPr>
      </w:pPr>
      <w:r w:rsidRPr="00687106">
        <w:rPr>
          <w:rFonts w:eastAsia="Times New Roman" w:cstheme="minorHAnsi"/>
          <w:sz w:val="24"/>
          <w:szCs w:val="24"/>
          <w:lang w:eastAsia="pl-PL"/>
        </w:rPr>
        <w:t>Przeglądanie i pobieranie publicznej treści dokumentacji postępowania nie wymaga posiadania konta ani logowania.</w:t>
      </w:r>
    </w:p>
    <w:p w:rsidR="00687106" w:rsidRPr="00687106" w:rsidRDefault="00687106" w:rsidP="00687106">
      <w:pPr>
        <w:numPr>
          <w:ilvl w:val="0"/>
          <w:numId w:val="13"/>
        </w:numPr>
        <w:spacing w:before="100" w:beforeAutospacing="1" w:after="100" w:afterAutospacing="1" w:line="240" w:lineRule="auto"/>
        <w:rPr>
          <w:rFonts w:eastAsia="Times New Roman" w:cstheme="minorHAnsi"/>
          <w:sz w:val="24"/>
          <w:szCs w:val="24"/>
          <w:lang w:eastAsia="pl-PL"/>
        </w:rPr>
      </w:pPr>
      <w:r w:rsidRPr="00687106">
        <w:rPr>
          <w:rFonts w:eastAsia="Times New Roman" w:cstheme="minorHAnsi"/>
          <w:sz w:val="24"/>
          <w:szCs w:val="24"/>
          <w:lang w:eastAsia="pl-PL"/>
        </w:rPr>
        <w:t>Komunikacja w postępowaniu, z wyłączeniem składania ofert, odbywa się drogą elektroniczną za pośrednictwem formularzy do komunikacji udostępnionych na Platformie e-Zamówienia.</w:t>
      </w:r>
    </w:p>
    <w:p w:rsidR="00687106" w:rsidRPr="00687106" w:rsidRDefault="00687106" w:rsidP="00687106">
      <w:pPr>
        <w:numPr>
          <w:ilvl w:val="0"/>
          <w:numId w:val="13"/>
        </w:numPr>
        <w:spacing w:before="100" w:beforeAutospacing="1" w:after="100" w:afterAutospacing="1" w:line="240" w:lineRule="auto"/>
        <w:rPr>
          <w:rFonts w:eastAsia="Times New Roman" w:cstheme="minorHAnsi"/>
          <w:sz w:val="24"/>
          <w:szCs w:val="24"/>
          <w:lang w:eastAsia="pl-PL"/>
        </w:rPr>
      </w:pPr>
      <w:r w:rsidRPr="00687106">
        <w:rPr>
          <w:rFonts w:eastAsia="Times New Roman" w:cstheme="minorHAnsi"/>
          <w:sz w:val="24"/>
          <w:szCs w:val="24"/>
          <w:lang w:eastAsia="pl-PL"/>
        </w:rPr>
        <w:t xml:space="preserve">Ofertę, oświadczenia, o których mowa w art. 125 ust. 1 ustawy </w:t>
      </w:r>
      <w:proofErr w:type="spellStart"/>
      <w:r w:rsidRPr="00687106">
        <w:rPr>
          <w:rFonts w:eastAsia="Times New Roman" w:cstheme="minorHAnsi"/>
          <w:sz w:val="24"/>
          <w:szCs w:val="24"/>
          <w:lang w:eastAsia="pl-PL"/>
        </w:rPr>
        <w:t>Pzp</w:t>
      </w:r>
      <w:proofErr w:type="spellEnd"/>
      <w:r w:rsidRPr="00687106">
        <w:rPr>
          <w:rFonts w:eastAsia="Times New Roman" w:cstheme="minorHAnsi"/>
          <w:sz w:val="24"/>
          <w:szCs w:val="24"/>
          <w:lang w:eastAsia="pl-PL"/>
        </w:rPr>
        <w:t xml:space="preserve">, podmiotowe środki dowodowe, pełnomocnictwa oraz zobowiązanie podmiotu udostępniającego zasoby sporządza się i przekazuje w postaci elektronicznej, zgodnie z wymaganiami określonymi w ustawie </w:t>
      </w:r>
      <w:proofErr w:type="spellStart"/>
      <w:r w:rsidRPr="00687106">
        <w:rPr>
          <w:rFonts w:eastAsia="Times New Roman" w:cstheme="minorHAnsi"/>
          <w:sz w:val="24"/>
          <w:szCs w:val="24"/>
          <w:lang w:eastAsia="pl-PL"/>
        </w:rPr>
        <w:t>Pzp</w:t>
      </w:r>
      <w:proofErr w:type="spellEnd"/>
      <w:r w:rsidRPr="00687106">
        <w:rPr>
          <w:rFonts w:eastAsia="Times New Roman" w:cstheme="minorHAnsi"/>
          <w:sz w:val="24"/>
          <w:szCs w:val="24"/>
          <w:lang w:eastAsia="pl-PL"/>
        </w:rPr>
        <w:t xml:space="preserve"> oraz przepisach wykonawczych.</w:t>
      </w:r>
    </w:p>
    <w:p w:rsidR="00687106" w:rsidRPr="00687106" w:rsidRDefault="00687106" w:rsidP="00687106">
      <w:pPr>
        <w:numPr>
          <w:ilvl w:val="0"/>
          <w:numId w:val="13"/>
        </w:numPr>
        <w:spacing w:before="100" w:beforeAutospacing="1" w:after="100" w:afterAutospacing="1" w:line="240" w:lineRule="auto"/>
        <w:rPr>
          <w:rFonts w:eastAsia="Times New Roman" w:cstheme="minorHAnsi"/>
          <w:sz w:val="24"/>
          <w:szCs w:val="24"/>
          <w:lang w:eastAsia="pl-PL"/>
        </w:rPr>
      </w:pPr>
      <w:r w:rsidRPr="00687106">
        <w:rPr>
          <w:rFonts w:eastAsia="Times New Roman" w:cstheme="minorHAnsi"/>
          <w:sz w:val="24"/>
          <w:szCs w:val="24"/>
          <w:lang w:eastAsia="pl-PL"/>
        </w:rPr>
        <w:t>Ofertę składa się, pod rygorem nieważności, w formie elektronicznej albo w postaci elektronicznej opatrzonej podpisem zaufanym lub podpisem osobistym.</w:t>
      </w:r>
    </w:p>
    <w:p w:rsidR="00687106" w:rsidRPr="00687106" w:rsidRDefault="00687106" w:rsidP="00687106">
      <w:pPr>
        <w:numPr>
          <w:ilvl w:val="0"/>
          <w:numId w:val="13"/>
        </w:numPr>
        <w:spacing w:before="100" w:beforeAutospacing="1" w:after="100" w:afterAutospacing="1" w:line="240" w:lineRule="auto"/>
        <w:rPr>
          <w:rFonts w:eastAsia="Times New Roman" w:cstheme="minorHAnsi"/>
          <w:sz w:val="24"/>
          <w:szCs w:val="24"/>
          <w:lang w:eastAsia="pl-PL"/>
        </w:rPr>
      </w:pPr>
      <w:r w:rsidRPr="00687106">
        <w:rPr>
          <w:rFonts w:eastAsia="Times New Roman" w:cstheme="minorHAnsi"/>
          <w:sz w:val="24"/>
          <w:szCs w:val="24"/>
          <w:lang w:eastAsia="pl-PL"/>
        </w:rPr>
        <w:t>Szczegółowe wymagania techniczne i organizacyjne dotyczące sporządzania, wysyłania i odbierania dokumentów elektronicznych określa Regulamin Platformy e-Zamówienia.</w:t>
      </w:r>
    </w:p>
    <w:p w:rsidR="00687106" w:rsidRPr="00687106" w:rsidRDefault="00687106" w:rsidP="00687106">
      <w:pPr>
        <w:numPr>
          <w:ilvl w:val="0"/>
          <w:numId w:val="13"/>
        </w:numPr>
        <w:spacing w:before="100" w:beforeAutospacing="1" w:after="100" w:afterAutospacing="1" w:line="240" w:lineRule="auto"/>
        <w:rPr>
          <w:rFonts w:eastAsia="Times New Roman" w:cstheme="minorHAnsi"/>
          <w:sz w:val="24"/>
          <w:szCs w:val="24"/>
          <w:lang w:eastAsia="pl-PL"/>
        </w:rPr>
      </w:pPr>
      <w:r w:rsidRPr="00687106">
        <w:rPr>
          <w:rFonts w:eastAsia="Times New Roman" w:cstheme="minorHAnsi"/>
          <w:sz w:val="24"/>
          <w:szCs w:val="24"/>
          <w:lang w:eastAsia="pl-PL"/>
        </w:rPr>
        <w:t>Zamawiający nie dopuszcza składania oferty na nośniku danych.</w:t>
      </w:r>
    </w:p>
    <w:p w:rsidR="00BA5814" w:rsidRPr="00F742C4" w:rsidRDefault="00BA5814" w:rsidP="00BA5814">
      <w:pPr>
        <w:numPr>
          <w:ilvl w:val="0"/>
          <w:numId w:val="1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lastRenderedPageBreak/>
        <w:t xml:space="preserve">Sposób zadawania pytań do SWZ, udzielania wyjaśnień, zmiany treści SWZ oraz sposób przekazywania zawiadomień odbywa się zgodnie z przepisami ustawy Prawo zamówień publicznych.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8. WARUNKI UDZIAŁU W POSTĘPOWANIU</w:t>
      </w:r>
    </w:p>
    <w:p w:rsidR="00BA5814" w:rsidRPr="00F742C4" w:rsidRDefault="00BA5814" w:rsidP="00BA5814">
      <w:pPr>
        <w:numPr>
          <w:ilvl w:val="0"/>
          <w:numId w:val="1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 udzielenie zamówienia mogą ubiegać się wykonawcy, którzy: </w:t>
      </w:r>
    </w:p>
    <w:p w:rsidR="00BA5814" w:rsidRPr="00F742C4" w:rsidRDefault="00BA5814" w:rsidP="00BA5814">
      <w:pPr>
        <w:numPr>
          <w:ilvl w:val="0"/>
          <w:numId w:val="1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nie podlegają wykluczeniu, </w:t>
      </w:r>
    </w:p>
    <w:p w:rsidR="00BA5814" w:rsidRPr="00F742C4" w:rsidRDefault="00BA5814" w:rsidP="00BA5814">
      <w:pPr>
        <w:numPr>
          <w:ilvl w:val="0"/>
          <w:numId w:val="1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spełniają warunki udziału w postępowaniu, </w:t>
      </w:r>
    </w:p>
    <w:p w:rsidR="00BA5814" w:rsidRPr="00F742C4" w:rsidRDefault="00BA5814" w:rsidP="00BA5814">
      <w:pPr>
        <w:numPr>
          <w:ilvl w:val="0"/>
          <w:numId w:val="1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spełniają wymagania dotyczące zamówienia zastrzeżonego, o których mowa w art. 94 ustawy Prawo zamówień publicznych. </w:t>
      </w:r>
    </w:p>
    <w:p w:rsidR="00BA5814" w:rsidRPr="00F742C4" w:rsidRDefault="00BA5814" w:rsidP="00BA5814">
      <w:pPr>
        <w:numPr>
          <w:ilvl w:val="0"/>
          <w:numId w:val="1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określa warunek udziału w postępowaniu dotyczący zdolności technicznej lub zawodowej. </w:t>
      </w:r>
    </w:p>
    <w:p w:rsidR="00BA5814" w:rsidRPr="00F742C4" w:rsidRDefault="00BA5814" w:rsidP="00BA5814">
      <w:pPr>
        <w:numPr>
          <w:ilvl w:val="0"/>
          <w:numId w:val="1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 zakresie </w:t>
      </w:r>
      <w:r w:rsidRPr="00F742C4">
        <w:rPr>
          <w:rFonts w:eastAsia="Times New Roman" w:cstheme="minorHAnsi"/>
          <w:b/>
          <w:bCs/>
          <w:sz w:val="24"/>
          <w:szCs w:val="24"/>
          <w:lang w:eastAsia="pl-PL"/>
        </w:rPr>
        <w:t>Części 1 – OSP Czernice Borowe</w:t>
      </w:r>
      <w:r w:rsidRPr="00F742C4">
        <w:rPr>
          <w:rFonts w:eastAsia="Times New Roman" w:cstheme="minorHAnsi"/>
          <w:sz w:val="24"/>
          <w:szCs w:val="24"/>
          <w:lang w:eastAsia="pl-PL"/>
        </w:rPr>
        <w:t xml:space="preserve"> Zamawiający uzna warunek za spełniony, jeżeli wykonawca </w:t>
      </w:r>
      <w:r w:rsidR="00687106">
        <w:rPr>
          <w:rFonts w:eastAsia="Times New Roman" w:cstheme="minorHAnsi"/>
          <w:sz w:val="24"/>
          <w:szCs w:val="24"/>
          <w:lang w:eastAsia="pl-PL"/>
        </w:rPr>
        <w:t>wykaże, że w okresie ostatnich 3</w:t>
      </w:r>
      <w:r w:rsidRPr="00F742C4">
        <w:rPr>
          <w:rFonts w:eastAsia="Times New Roman" w:cstheme="minorHAnsi"/>
          <w:sz w:val="24"/>
          <w:szCs w:val="24"/>
          <w:lang w:eastAsia="pl-PL"/>
        </w:rPr>
        <w:t xml:space="preserve"> lat przed upływem terminu składania ofert, a jeżeli okres prowadzenia działalności jest krótszy – w tym okresie, wykonał należycie co najmniej jedną robotę budowlaną polegającą na wykonaniu robót termomodernizacyjnych, modernizacji energetycznej budynku</w:t>
      </w:r>
      <w:r w:rsidR="00687106">
        <w:rPr>
          <w:rFonts w:eastAsia="Times New Roman" w:cstheme="minorHAnsi"/>
          <w:sz w:val="24"/>
          <w:szCs w:val="24"/>
          <w:lang w:eastAsia="pl-PL"/>
        </w:rPr>
        <w:t xml:space="preserve"> wraz z wykonaniem instalacji OZE</w:t>
      </w:r>
      <w:r w:rsidRPr="00F742C4">
        <w:rPr>
          <w:rFonts w:eastAsia="Times New Roman" w:cstheme="minorHAnsi"/>
          <w:sz w:val="24"/>
          <w:szCs w:val="24"/>
          <w:lang w:eastAsia="pl-PL"/>
        </w:rPr>
        <w:t xml:space="preserve"> albo robót budowlanych obejmujących co najmniej ocieplenie przegród budowlanych </w:t>
      </w:r>
      <w:r w:rsidR="00687106">
        <w:rPr>
          <w:rFonts w:eastAsia="Times New Roman" w:cstheme="minorHAnsi"/>
          <w:sz w:val="24"/>
          <w:szCs w:val="24"/>
          <w:lang w:eastAsia="pl-PL"/>
        </w:rPr>
        <w:t>i</w:t>
      </w:r>
      <w:r w:rsidRPr="00F742C4">
        <w:rPr>
          <w:rFonts w:eastAsia="Times New Roman" w:cstheme="minorHAnsi"/>
          <w:sz w:val="24"/>
          <w:szCs w:val="24"/>
          <w:lang w:eastAsia="pl-PL"/>
        </w:rPr>
        <w:t xml:space="preserve"> wykonanie instalacji OZE, o wartości nie mniejszej niż </w:t>
      </w:r>
      <w:r w:rsidR="00687106">
        <w:rPr>
          <w:rFonts w:eastAsia="Times New Roman" w:cstheme="minorHAnsi"/>
          <w:b/>
          <w:bCs/>
          <w:sz w:val="24"/>
          <w:szCs w:val="24"/>
          <w:lang w:eastAsia="pl-PL"/>
        </w:rPr>
        <w:t>45 000,00</w:t>
      </w:r>
      <w:r w:rsidRPr="00F742C4">
        <w:rPr>
          <w:rFonts w:eastAsia="Times New Roman" w:cstheme="minorHAnsi"/>
          <w:b/>
          <w:bCs/>
          <w:sz w:val="24"/>
          <w:szCs w:val="24"/>
          <w:lang w:eastAsia="pl-PL"/>
        </w:rPr>
        <w:t xml:space="preserve"> zł brutto</w:t>
      </w:r>
      <w:r w:rsidRPr="00F742C4">
        <w:rPr>
          <w:rFonts w:eastAsia="Times New Roman" w:cstheme="minorHAnsi"/>
          <w:sz w:val="24"/>
          <w:szCs w:val="24"/>
          <w:lang w:eastAsia="pl-PL"/>
        </w:rPr>
        <w:t xml:space="preserve">. </w:t>
      </w:r>
    </w:p>
    <w:p w:rsidR="00BA5814" w:rsidRPr="00F742C4" w:rsidRDefault="00BA5814" w:rsidP="00BA5814">
      <w:pPr>
        <w:numPr>
          <w:ilvl w:val="0"/>
          <w:numId w:val="1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 zakresie </w:t>
      </w:r>
      <w:r w:rsidRPr="00F742C4">
        <w:rPr>
          <w:rFonts w:eastAsia="Times New Roman" w:cstheme="minorHAnsi"/>
          <w:b/>
          <w:bCs/>
          <w:sz w:val="24"/>
          <w:szCs w:val="24"/>
          <w:lang w:eastAsia="pl-PL"/>
        </w:rPr>
        <w:t>Części 2 – OSP Pawłowo Kościelne</w:t>
      </w:r>
      <w:r w:rsidRPr="00F742C4">
        <w:rPr>
          <w:rFonts w:eastAsia="Times New Roman" w:cstheme="minorHAnsi"/>
          <w:sz w:val="24"/>
          <w:szCs w:val="24"/>
          <w:lang w:eastAsia="pl-PL"/>
        </w:rPr>
        <w:t xml:space="preserve"> Zamawiający uzna warunek za spełniony, jeżeli wykonawca wykaże, że w okresie </w:t>
      </w:r>
      <w:r w:rsidR="002755B2">
        <w:rPr>
          <w:rFonts w:eastAsia="Times New Roman" w:cstheme="minorHAnsi"/>
          <w:sz w:val="24"/>
          <w:szCs w:val="24"/>
          <w:lang w:eastAsia="pl-PL"/>
        </w:rPr>
        <w:t>ostatnich 3</w:t>
      </w:r>
      <w:r w:rsidRPr="00F742C4">
        <w:rPr>
          <w:rFonts w:eastAsia="Times New Roman" w:cstheme="minorHAnsi"/>
          <w:sz w:val="24"/>
          <w:szCs w:val="24"/>
          <w:lang w:eastAsia="pl-PL"/>
        </w:rPr>
        <w:t xml:space="preserve"> lat przed upływem terminu składania ofert, a jeżeli okres prowadzenia działalności jest krótszy – w tym okresie, wykonał należycie co najmniej jedną robotę budowlaną polegającą na wykonaniu robót termomodernizacyjnych, modernizacji energetycznej budynku albo robót budowlanych obejmujących co najmniej ocieplenie przegród budowlanych, roboty odtworzeniowe wewnętrzne, o wartości nie mniejszej niż </w:t>
      </w:r>
      <w:r w:rsidR="002755B2">
        <w:rPr>
          <w:rFonts w:eastAsia="Times New Roman" w:cstheme="minorHAnsi"/>
          <w:b/>
          <w:bCs/>
          <w:sz w:val="24"/>
          <w:szCs w:val="24"/>
          <w:lang w:eastAsia="pl-PL"/>
        </w:rPr>
        <w:t>110 000,00 zł</w:t>
      </w:r>
      <w:r w:rsidRPr="00F742C4">
        <w:rPr>
          <w:rFonts w:eastAsia="Times New Roman" w:cstheme="minorHAnsi"/>
          <w:b/>
          <w:bCs/>
          <w:sz w:val="24"/>
          <w:szCs w:val="24"/>
          <w:lang w:eastAsia="pl-PL"/>
        </w:rPr>
        <w:t xml:space="preserve"> </w:t>
      </w:r>
      <w:proofErr w:type="spellStart"/>
      <w:r w:rsidRPr="00F742C4">
        <w:rPr>
          <w:rFonts w:eastAsia="Times New Roman" w:cstheme="minorHAnsi"/>
          <w:b/>
          <w:bCs/>
          <w:sz w:val="24"/>
          <w:szCs w:val="24"/>
          <w:lang w:eastAsia="pl-PL"/>
        </w:rPr>
        <w:t>zł</w:t>
      </w:r>
      <w:proofErr w:type="spellEnd"/>
      <w:r w:rsidRPr="00F742C4">
        <w:rPr>
          <w:rFonts w:eastAsia="Times New Roman" w:cstheme="minorHAnsi"/>
          <w:b/>
          <w:bCs/>
          <w:sz w:val="24"/>
          <w:szCs w:val="24"/>
          <w:lang w:eastAsia="pl-PL"/>
        </w:rPr>
        <w:t xml:space="preserve"> brutto</w:t>
      </w:r>
      <w:r w:rsidRPr="00F742C4">
        <w:rPr>
          <w:rFonts w:eastAsia="Times New Roman" w:cstheme="minorHAnsi"/>
          <w:sz w:val="24"/>
          <w:szCs w:val="24"/>
          <w:lang w:eastAsia="pl-PL"/>
        </w:rPr>
        <w:t xml:space="preserve">. </w:t>
      </w:r>
    </w:p>
    <w:p w:rsidR="00BA5814" w:rsidRPr="00F742C4" w:rsidRDefault="00BA5814" w:rsidP="00BA5814">
      <w:pPr>
        <w:numPr>
          <w:ilvl w:val="0"/>
          <w:numId w:val="1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 zakresie </w:t>
      </w:r>
      <w:r w:rsidRPr="00F742C4">
        <w:rPr>
          <w:rFonts w:eastAsia="Times New Roman" w:cstheme="minorHAnsi"/>
          <w:b/>
          <w:bCs/>
          <w:sz w:val="24"/>
          <w:szCs w:val="24"/>
          <w:lang w:eastAsia="pl-PL"/>
        </w:rPr>
        <w:t>Części 3 – OSP Rostkowo</w:t>
      </w:r>
      <w:r w:rsidRPr="00F742C4">
        <w:rPr>
          <w:rFonts w:eastAsia="Times New Roman" w:cstheme="minorHAnsi"/>
          <w:sz w:val="24"/>
          <w:szCs w:val="24"/>
          <w:lang w:eastAsia="pl-PL"/>
        </w:rPr>
        <w:t xml:space="preserve"> Zamawiający uzna warunek za spełniony, jeżeli wykonawca </w:t>
      </w:r>
      <w:r w:rsidR="002755B2">
        <w:rPr>
          <w:rFonts w:eastAsia="Times New Roman" w:cstheme="minorHAnsi"/>
          <w:sz w:val="24"/>
          <w:szCs w:val="24"/>
          <w:lang w:eastAsia="pl-PL"/>
        </w:rPr>
        <w:t>wykaże, że w okresie ostatnich 3</w:t>
      </w:r>
      <w:r w:rsidRPr="00F742C4">
        <w:rPr>
          <w:rFonts w:eastAsia="Times New Roman" w:cstheme="minorHAnsi"/>
          <w:sz w:val="24"/>
          <w:szCs w:val="24"/>
          <w:lang w:eastAsia="pl-PL"/>
        </w:rPr>
        <w:t xml:space="preserve"> lat przed upływem terminu składania ofert, a jeżeli okres prowadzenia działalności jest krótszy – w tym okresie, wykonał należycie co najmniej jedną robotę budowlaną polegającą na wykonaniu robót termomodernizacyjnych, modernizacji energetycznej budynku </w:t>
      </w:r>
      <w:r w:rsidR="002755B2">
        <w:rPr>
          <w:rFonts w:eastAsia="Times New Roman" w:cstheme="minorHAnsi"/>
          <w:sz w:val="24"/>
          <w:szCs w:val="24"/>
          <w:lang w:eastAsia="pl-PL"/>
        </w:rPr>
        <w:t xml:space="preserve">wraz z wykonaniem instalacji OZE </w:t>
      </w:r>
      <w:r w:rsidRPr="00F742C4">
        <w:rPr>
          <w:rFonts w:eastAsia="Times New Roman" w:cstheme="minorHAnsi"/>
          <w:sz w:val="24"/>
          <w:szCs w:val="24"/>
          <w:lang w:eastAsia="pl-PL"/>
        </w:rPr>
        <w:t xml:space="preserve">albo robót budowlanych obejmujących co najmniej ocieplenie przegród budowlanych, roboty w obrębie dachów lub stropów oraz wykonanie instalacji OZE o wartości nie mniejszej niż </w:t>
      </w:r>
      <w:r w:rsidR="002755B2">
        <w:rPr>
          <w:rFonts w:eastAsia="Times New Roman" w:cstheme="minorHAnsi"/>
          <w:b/>
          <w:bCs/>
          <w:sz w:val="24"/>
          <w:szCs w:val="24"/>
          <w:lang w:eastAsia="pl-PL"/>
        </w:rPr>
        <w:t xml:space="preserve">130 000,00 </w:t>
      </w:r>
      <w:r w:rsidRPr="00F742C4">
        <w:rPr>
          <w:rFonts w:eastAsia="Times New Roman" w:cstheme="minorHAnsi"/>
          <w:b/>
          <w:bCs/>
          <w:sz w:val="24"/>
          <w:szCs w:val="24"/>
          <w:lang w:eastAsia="pl-PL"/>
        </w:rPr>
        <w:t>zł brutto</w:t>
      </w:r>
      <w:r w:rsidRPr="00F742C4">
        <w:rPr>
          <w:rFonts w:eastAsia="Times New Roman" w:cstheme="minorHAnsi"/>
          <w:sz w:val="24"/>
          <w:szCs w:val="24"/>
          <w:lang w:eastAsia="pl-PL"/>
        </w:rPr>
        <w:t xml:space="preserve">. </w:t>
      </w:r>
    </w:p>
    <w:p w:rsidR="00BA5814" w:rsidRPr="00F742C4" w:rsidRDefault="00BA5814" w:rsidP="00BA5814">
      <w:pPr>
        <w:numPr>
          <w:ilvl w:val="0"/>
          <w:numId w:val="1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 zakresie </w:t>
      </w:r>
      <w:r w:rsidRPr="00F742C4">
        <w:rPr>
          <w:rFonts w:eastAsia="Times New Roman" w:cstheme="minorHAnsi"/>
          <w:b/>
          <w:bCs/>
          <w:sz w:val="24"/>
          <w:szCs w:val="24"/>
          <w:lang w:eastAsia="pl-PL"/>
        </w:rPr>
        <w:t>Części 4 – OSP Węgra</w:t>
      </w:r>
      <w:r w:rsidRPr="00F742C4">
        <w:rPr>
          <w:rFonts w:eastAsia="Times New Roman" w:cstheme="minorHAnsi"/>
          <w:sz w:val="24"/>
          <w:szCs w:val="24"/>
          <w:lang w:eastAsia="pl-PL"/>
        </w:rPr>
        <w:t xml:space="preserve"> Zamawiający uzna warunek za spełniony, jeżeli wykonawca </w:t>
      </w:r>
      <w:r w:rsidR="002755B2">
        <w:rPr>
          <w:rFonts w:eastAsia="Times New Roman" w:cstheme="minorHAnsi"/>
          <w:sz w:val="24"/>
          <w:szCs w:val="24"/>
          <w:lang w:eastAsia="pl-PL"/>
        </w:rPr>
        <w:t>wykaże, że w okresie ostatnich 3</w:t>
      </w:r>
      <w:r w:rsidRPr="00F742C4">
        <w:rPr>
          <w:rFonts w:eastAsia="Times New Roman" w:cstheme="minorHAnsi"/>
          <w:sz w:val="24"/>
          <w:szCs w:val="24"/>
          <w:lang w:eastAsia="pl-PL"/>
        </w:rPr>
        <w:t xml:space="preserve"> lat przed upływem terminu składania ofert, a jeżeli okres prowadzenia działalności jest krótszy – w tym okresie, wykonał należycie co najmniej jedną robotę budowlaną polegającą na wykonaniu robót termomodernizacyjnych, modernizacji energetycznej budynku </w:t>
      </w:r>
      <w:r w:rsidR="002755B2">
        <w:rPr>
          <w:rFonts w:eastAsia="Times New Roman" w:cstheme="minorHAnsi"/>
          <w:sz w:val="24"/>
          <w:szCs w:val="24"/>
          <w:lang w:eastAsia="pl-PL"/>
        </w:rPr>
        <w:t xml:space="preserve">wraz z wykonaniem instalacji OZE </w:t>
      </w:r>
      <w:r w:rsidRPr="00F742C4">
        <w:rPr>
          <w:rFonts w:eastAsia="Times New Roman" w:cstheme="minorHAnsi"/>
          <w:sz w:val="24"/>
          <w:szCs w:val="24"/>
          <w:lang w:eastAsia="pl-PL"/>
        </w:rPr>
        <w:t>albo robót budowlanych obejmujących co najmniej ocieplenie przegród budowlanych, wymianę stolarki lub bram</w:t>
      </w:r>
      <w:r w:rsidR="002755B2">
        <w:rPr>
          <w:rFonts w:eastAsia="Times New Roman" w:cstheme="minorHAnsi"/>
          <w:sz w:val="24"/>
          <w:szCs w:val="24"/>
          <w:lang w:eastAsia="pl-PL"/>
        </w:rPr>
        <w:t xml:space="preserve"> oraz</w:t>
      </w:r>
      <w:r w:rsidRPr="00F742C4">
        <w:rPr>
          <w:rFonts w:eastAsia="Times New Roman" w:cstheme="minorHAnsi"/>
          <w:sz w:val="24"/>
          <w:szCs w:val="24"/>
          <w:lang w:eastAsia="pl-PL"/>
        </w:rPr>
        <w:t xml:space="preserve"> wykonanie instalacji OZE, o wartości nie mniejszej niż </w:t>
      </w:r>
      <w:r w:rsidR="002755B2">
        <w:rPr>
          <w:rFonts w:eastAsia="Times New Roman" w:cstheme="minorHAnsi"/>
          <w:b/>
          <w:bCs/>
          <w:sz w:val="24"/>
          <w:szCs w:val="24"/>
          <w:lang w:eastAsia="pl-PL"/>
        </w:rPr>
        <w:t>150 000,00</w:t>
      </w:r>
      <w:r w:rsidRPr="00F742C4">
        <w:rPr>
          <w:rFonts w:eastAsia="Times New Roman" w:cstheme="minorHAnsi"/>
          <w:b/>
          <w:bCs/>
          <w:sz w:val="24"/>
          <w:szCs w:val="24"/>
          <w:lang w:eastAsia="pl-PL"/>
        </w:rPr>
        <w:t xml:space="preserve"> zł brutto</w:t>
      </w:r>
      <w:r w:rsidRPr="00F742C4">
        <w:rPr>
          <w:rFonts w:eastAsia="Times New Roman" w:cstheme="minorHAnsi"/>
          <w:sz w:val="24"/>
          <w:szCs w:val="24"/>
          <w:lang w:eastAsia="pl-PL"/>
        </w:rPr>
        <w:t xml:space="preserve">. </w:t>
      </w:r>
    </w:p>
    <w:p w:rsidR="00BA5814" w:rsidRPr="00F742C4" w:rsidRDefault="00BA5814" w:rsidP="00BA5814">
      <w:pPr>
        <w:numPr>
          <w:ilvl w:val="0"/>
          <w:numId w:val="1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lastRenderedPageBreak/>
        <w:t xml:space="preserve">Jeżeli wykonawca składa ofertę na więcej niż jedną część, Zamawiający dopuszcza wykazanie spełniania warunku udziału odrębnie dla każdej części albo wykazanie robót o łącznym zakresie odpowiadającym częściom, na które wykonawca składa ofertę, pod warunkiem że przedstawione doświadczenie potwierdza zdolność wykonawcy do należytej realizacji tych części. </w:t>
      </w:r>
    </w:p>
    <w:p w:rsidR="00BA5814" w:rsidRPr="00F742C4" w:rsidRDefault="00BA5814" w:rsidP="00BA5814">
      <w:pPr>
        <w:numPr>
          <w:ilvl w:val="0"/>
          <w:numId w:val="1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może, na zasadach określonych w ustawie Prawo zamówień publicznych, polegać na zdolnościach technicznych lub zawodowych podmiotów udostępniających zasoby. </w:t>
      </w:r>
    </w:p>
    <w:p w:rsidR="00BA5814" w:rsidRPr="00F742C4" w:rsidRDefault="00BA5814" w:rsidP="00BA5814">
      <w:pPr>
        <w:numPr>
          <w:ilvl w:val="0"/>
          <w:numId w:val="1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 przypadku wykonawców wspólnie ubiegających się o zamówienie warunki udziału oceniane będą zgodnie z przepisami ustawy oraz z uwzględnieniem charakteru warunku dotyczącego doświadczenia.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9. ZAMÓWIENIE ZASTRZEŻONE NA PODSTAWIE ART. 94 USTAWY PRAWO ZAMÓWIEŃ PUBLICZNYCH</w:t>
      </w:r>
    </w:p>
    <w:p w:rsidR="00BA5814" w:rsidRPr="00F742C4" w:rsidRDefault="00BA5814" w:rsidP="00BA5814">
      <w:pPr>
        <w:numPr>
          <w:ilvl w:val="0"/>
          <w:numId w:val="17"/>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zastrzega, że o udzielenie zamówienia mogą ubiegać się wyłącznie wykonawcy, o których mowa w art. 94 ust. 1 ustawy Prawo zamówień publicznych. </w:t>
      </w:r>
    </w:p>
    <w:p w:rsidR="00BA5814" w:rsidRPr="00F742C4" w:rsidRDefault="00BA5814" w:rsidP="00BA5814">
      <w:pPr>
        <w:numPr>
          <w:ilvl w:val="0"/>
          <w:numId w:val="17"/>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musi wykazać, że należy do jednej z kategorii podmiotów wskazanych w art. 94 ust. 1 ustawy oraz że wskaźnik zatrudnienia osób należących do kategorii osób społecznie marginalizowanych wskazanych w tym przepisie wynosi co najmniej 30%. </w:t>
      </w:r>
    </w:p>
    <w:p w:rsidR="00BA5814" w:rsidRPr="00F742C4" w:rsidRDefault="00BA5814" w:rsidP="00BA5814">
      <w:pPr>
        <w:numPr>
          <w:ilvl w:val="0"/>
          <w:numId w:val="17"/>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 celu wstępnego potwierdzenia spełniania wymagań, o których mowa w ust. 1 i 2, wykonawca składa wraz z ofertą: </w:t>
      </w:r>
    </w:p>
    <w:p w:rsidR="00BA5814" w:rsidRPr="00F742C4" w:rsidRDefault="00BA5814" w:rsidP="00BA5814">
      <w:pPr>
        <w:numPr>
          <w:ilvl w:val="0"/>
          <w:numId w:val="1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oświadczenie z art. 125 ust. 1 ustawy, </w:t>
      </w:r>
    </w:p>
    <w:p w:rsidR="00BA5814" w:rsidRPr="00F742C4" w:rsidRDefault="00BA5814" w:rsidP="00BA5814">
      <w:pPr>
        <w:numPr>
          <w:ilvl w:val="0"/>
          <w:numId w:val="1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odrębne oświadczenie dotyczące spełniania wymagań z art. 94 ustawy, sporządzone według wzoru stanowiącego załącznik do SWZ. </w:t>
      </w:r>
    </w:p>
    <w:p w:rsidR="00BA5814" w:rsidRPr="00F742C4" w:rsidRDefault="00BA5814" w:rsidP="00BA5814">
      <w:pPr>
        <w:numPr>
          <w:ilvl w:val="0"/>
          <w:numId w:val="19"/>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Na wezwanie Zamawiającego wykonawca, którego oferta została najwyżej oceniona, przedkłada dokumenty odpowiednie do swojego statusu prawnego, w szczególności: </w:t>
      </w:r>
    </w:p>
    <w:p w:rsidR="00BA5814" w:rsidRPr="00F742C4" w:rsidRDefault="00BA5814" w:rsidP="00BA5814">
      <w:pPr>
        <w:numPr>
          <w:ilvl w:val="0"/>
          <w:numId w:val="2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decyzję wojewody o przyznaniu statusu przedsiębiorstwa społecznego, jeżeli dotyczy, </w:t>
      </w:r>
    </w:p>
    <w:p w:rsidR="00BA5814" w:rsidRPr="00F742C4" w:rsidRDefault="00BA5814" w:rsidP="00BA5814">
      <w:pPr>
        <w:numPr>
          <w:ilvl w:val="0"/>
          <w:numId w:val="2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dokument potwierdzający status zakładu pracy chronionej, jeżeli dotyczy, </w:t>
      </w:r>
    </w:p>
    <w:p w:rsidR="00BA5814" w:rsidRPr="00F742C4" w:rsidRDefault="00BA5814" w:rsidP="00BA5814">
      <w:pPr>
        <w:numPr>
          <w:ilvl w:val="0"/>
          <w:numId w:val="2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dokumenty potwierdzające status spółdzielni socjalnej, jeżeli dotyczy, </w:t>
      </w:r>
    </w:p>
    <w:p w:rsidR="00BA5814" w:rsidRPr="00F742C4" w:rsidRDefault="00BA5814" w:rsidP="00BA5814">
      <w:pPr>
        <w:numPr>
          <w:ilvl w:val="0"/>
          <w:numId w:val="2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zestawienie lub inne dokumenty potwierdzające wskaźnik zatrudnienia osób, o których mowa w art. 94 ust. 1 ustawy, </w:t>
      </w:r>
    </w:p>
    <w:p w:rsidR="00BA5814" w:rsidRPr="00F742C4" w:rsidRDefault="00BA5814" w:rsidP="00BA5814">
      <w:pPr>
        <w:numPr>
          <w:ilvl w:val="0"/>
          <w:numId w:val="2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dokumenty potwierdzające wyodrębnienie organizacyjne jednostki realizującej zamówienie, jeżeli wykonawca powołuje się na taką jednostkę. </w:t>
      </w:r>
    </w:p>
    <w:p w:rsidR="00BA5814" w:rsidRPr="00F742C4" w:rsidRDefault="00BA5814" w:rsidP="00BA5814">
      <w:pPr>
        <w:numPr>
          <w:ilvl w:val="0"/>
          <w:numId w:val="2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Spełnianie warunków z art. 94 ustawy musi być zachowane przez cały okres realizacji zamówienia.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10. PODSTAWY WYKLUCZENIA Z POSTĘPOWANIA</w:t>
      </w:r>
    </w:p>
    <w:p w:rsidR="002755B2" w:rsidRDefault="00BA5814" w:rsidP="002755B2">
      <w:pPr>
        <w:numPr>
          <w:ilvl w:val="0"/>
          <w:numId w:val="2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Z postępowania o udzielenie zamówienia Zamawiający wykluczy wykonawcę w przypadkach określonych w art. 108 ust. 1 ust</w:t>
      </w:r>
      <w:r w:rsidR="002755B2">
        <w:rPr>
          <w:rFonts w:eastAsia="Times New Roman" w:cstheme="minorHAnsi"/>
          <w:sz w:val="24"/>
          <w:szCs w:val="24"/>
          <w:lang w:eastAsia="pl-PL"/>
        </w:rPr>
        <w:t>awy Prawo zamówień publicznych.</w:t>
      </w:r>
    </w:p>
    <w:p w:rsidR="00C406EA" w:rsidRDefault="002755B2" w:rsidP="002755B2">
      <w:pPr>
        <w:numPr>
          <w:ilvl w:val="0"/>
          <w:numId w:val="22"/>
        </w:numPr>
        <w:spacing w:before="100" w:beforeAutospacing="1" w:after="100" w:afterAutospacing="1" w:line="240" w:lineRule="auto"/>
        <w:rPr>
          <w:rFonts w:eastAsia="Times New Roman" w:cstheme="minorHAnsi"/>
          <w:sz w:val="24"/>
          <w:szCs w:val="24"/>
          <w:lang w:eastAsia="pl-PL"/>
        </w:rPr>
      </w:pPr>
      <w:r w:rsidRPr="002755B2">
        <w:rPr>
          <w:rFonts w:eastAsia="Times New Roman" w:cstheme="minorHAnsi"/>
          <w:sz w:val="24"/>
          <w:szCs w:val="24"/>
          <w:lang w:eastAsia="pl-PL"/>
        </w:rPr>
        <w:t xml:space="preserve">Zamawiający przewiduje również wykluczenie Wykonawcy na podstawie art. 109 ust. 1 pkt 4, 5 oraz 7 ustawy </w:t>
      </w:r>
      <w:proofErr w:type="spellStart"/>
      <w:r w:rsidRPr="002755B2">
        <w:rPr>
          <w:rFonts w:eastAsia="Times New Roman" w:cstheme="minorHAnsi"/>
          <w:sz w:val="24"/>
          <w:szCs w:val="24"/>
          <w:lang w:eastAsia="pl-PL"/>
        </w:rPr>
        <w:t>Pzp.</w:t>
      </w:r>
      <w:proofErr w:type="spellEnd"/>
    </w:p>
    <w:p w:rsidR="002755B2" w:rsidRPr="00C406EA" w:rsidRDefault="002755B2" w:rsidP="002755B2">
      <w:pPr>
        <w:numPr>
          <w:ilvl w:val="0"/>
          <w:numId w:val="22"/>
        </w:numPr>
        <w:spacing w:before="100" w:beforeAutospacing="1" w:after="100" w:afterAutospacing="1" w:line="240" w:lineRule="auto"/>
        <w:rPr>
          <w:rFonts w:eastAsia="Times New Roman" w:cstheme="minorHAnsi"/>
          <w:sz w:val="24"/>
          <w:szCs w:val="24"/>
          <w:lang w:eastAsia="pl-PL"/>
        </w:rPr>
      </w:pPr>
      <w:r w:rsidRPr="00C406EA">
        <w:rPr>
          <w:rFonts w:eastAsia="Times New Roman" w:cstheme="minorHAnsi"/>
          <w:sz w:val="24"/>
          <w:szCs w:val="24"/>
          <w:lang w:eastAsia="pl-PL"/>
        </w:rPr>
        <w:t>Z postępowania wyklucza się również Wykonawcę w przypadkach wynikających z:</w:t>
      </w:r>
    </w:p>
    <w:p w:rsidR="002755B2" w:rsidRPr="00C406EA" w:rsidRDefault="002755B2" w:rsidP="00C406EA">
      <w:pPr>
        <w:pStyle w:val="Akapitzlist"/>
        <w:numPr>
          <w:ilvl w:val="0"/>
          <w:numId w:val="106"/>
        </w:numPr>
        <w:spacing w:before="100" w:beforeAutospacing="1" w:after="100" w:afterAutospacing="1" w:line="240" w:lineRule="auto"/>
        <w:rPr>
          <w:rFonts w:eastAsia="Times New Roman" w:cstheme="minorHAnsi"/>
          <w:sz w:val="24"/>
          <w:szCs w:val="24"/>
          <w:lang w:eastAsia="pl-PL"/>
        </w:rPr>
      </w:pPr>
      <w:r w:rsidRPr="00C406EA">
        <w:rPr>
          <w:rFonts w:eastAsia="Times New Roman" w:cstheme="minorHAnsi"/>
          <w:sz w:val="24"/>
          <w:szCs w:val="24"/>
          <w:lang w:eastAsia="pl-PL"/>
        </w:rPr>
        <w:lastRenderedPageBreak/>
        <w:t>art. 7 ust. 1 ustawy z dnia 13 kwietnia 2022 r. o szczególnych rozwiązaniach w zakresie przeciwdziałania wspieraniu agresji na Ukrainę oraz służących ochronie bezpieczeństwa narodowego,</w:t>
      </w:r>
    </w:p>
    <w:p w:rsidR="002755B2" w:rsidRPr="00C406EA" w:rsidRDefault="002755B2" w:rsidP="00C406EA">
      <w:pPr>
        <w:pStyle w:val="Akapitzlist"/>
        <w:numPr>
          <w:ilvl w:val="0"/>
          <w:numId w:val="106"/>
        </w:numPr>
        <w:spacing w:before="100" w:beforeAutospacing="1" w:after="100" w:afterAutospacing="1" w:line="240" w:lineRule="auto"/>
        <w:rPr>
          <w:rFonts w:eastAsia="Times New Roman" w:cstheme="minorHAnsi"/>
          <w:sz w:val="24"/>
          <w:szCs w:val="24"/>
          <w:lang w:eastAsia="pl-PL"/>
        </w:rPr>
      </w:pPr>
      <w:r w:rsidRPr="00C406EA">
        <w:rPr>
          <w:rFonts w:eastAsia="Times New Roman" w:cstheme="minorHAnsi"/>
          <w:sz w:val="24"/>
          <w:szCs w:val="24"/>
          <w:lang w:eastAsia="pl-PL"/>
        </w:rPr>
        <w:t>art. 5k rozporządzenia Rady (UE) nr 833/2014 w brzmieniu nadanym rozporządzeniem Rady (UE) 2022/576.</w:t>
      </w:r>
    </w:p>
    <w:p w:rsidR="00C406EA" w:rsidRDefault="002755B2" w:rsidP="002755B2">
      <w:pPr>
        <w:pStyle w:val="Akapitzlist"/>
        <w:numPr>
          <w:ilvl w:val="0"/>
          <w:numId w:val="22"/>
        </w:numPr>
        <w:spacing w:before="100" w:beforeAutospacing="1" w:after="100" w:afterAutospacing="1" w:line="240" w:lineRule="auto"/>
        <w:rPr>
          <w:rFonts w:eastAsia="Times New Roman" w:cstheme="minorHAnsi"/>
          <w:sz w:val="24"/>
          <w:szCs w:val="24"/>
          <w:lang w:eastAsia="pl-PL"/>
        </w:rPr>
      </w:pPr>
      <w:r w:rsidRPr="00C406EA">
        <w:rPr>
          <w:rFonts w:eastAsia="Times New Roman" w:cstheme="minorHAnsi"/>
          <w:sz w:val="24"/>
          <w:szCs w:val="24"/>
          <w:lang w:eastAsia="pl-PL"/>
        </w:rPr>
        <w:t xml:space="preserve">Wykonawca podlega wykluczeniu na zasadach określonych w ustawie </w:t>
      </w:r>
      <w:proofErr w:type="spellStart"/>
      <w:r w:rsidRPr="00C406EA">
        <w:rPr>
          <w:rFonts w:eastAsia="Times New Roman" w:cstheme="minorHAnsi"/>
          <w:sz w:val="24"/>
          <w:szCs w:val="24"/>
          <w:lang w:eastAsia="pl-PL"/>
        </w:rPr>
        <w:t>Pzp.</w:t>
      </w:r>
      <w:proofErr w:type="spellEnd"/>
    </w:p>
    <w:p w:rsidR="002755B2" w:rsidRPr="00C406EA" w:rsidRDefault="002755B2" w:rsidP="002755B2">
      <w:pPr>
        <w:pStyle w:val="Akapitzlist"/>
        <w:numPr>
          <w:ilvl w:val="0"/>
          <w:numId w:val="22"/>
        </w:numPr>
        <w:spacing w:before="100" w:beforeAutospacing="1" w:after="100" w:afterAutospacing="1" w:line="240" w:lineRule="auto"/>
        <w:rPr>
          <w:rFonts w:eastAsia="Times New Roman" w:cstheme="minorHAnsi"/>
          <w:sz w:val="24"/>
          <w:szCs w:val="24"/>
          <w:lang w:eastAsia="pl-PL"/>
        </w:rPr>
      </w:pPr>
      <w:r w:rsidRPr="00C406EA">
        <w:rPr>
          <w:rFonts w:eastAsia="Times New Roman" w:cstheme="minorHAnsi"/>
          <w:sz w:val="24"/>
          <w:szCs w:val="24"/>
          <w:lang w:eastAsia="pl-PL"/>
        </w:rPr>
        <w:t xml:space="preserve">W przypadkach, o których mowa w art. 110 ust. 2 ustawy </w:t>
      </w:r>
      <w:proofErr w:type="spellStart"/>
      <w:r w:rsidRPr="00C406EA">
        <w:rPr>
          <w:rFonts w:eastAsia="Times New Roman" w:cstheme="minorHAnsi"/>
          <w:sz w:val="24"/>
          <w:szCs w:val="24"/>
          <w:lang w:eastAsia="pl-PL"/>
        </w:rPr>
        <w:t>Pzp</w:t>
      </w:r>
      <w:proofErr w:type="spellEnd"/>
      <w:r w:rsidRPr="00C406EA">
        <w:rPr>
          <w:rFonts w:eastAsia="Times New Roman" w:cstheme="minorHAnsi"/>
          <w:sz w:val="24"/>
          <w:szCs w:val="24"/>
          <w:lang w:eastAsia="pl-PL"/>
        </w:rPr>
        <w:t>, Wykonawca może przedstawić dowody na to, że podjęte przez niego środki są wystarczające do wykazania jego rzetelności.</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11. OŚWIADCZENIA I PODMIOTOWE ŚRODKI DOWODOWE</w:t>
      </w:r>
    </w:p>
    <w:p w:rsidR="00BA5814" w:rsidRPr="00F742C4" w:rsidRDefault="00BA5814" w:rsidP="00BA5814">
      <w:pPr>
        <w:numPr>
          <w:ilvl w:val="0"/>
          <w:numId w:val="2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Do oferty wykonawca dołącza oświadczenie, o którym mowa w art. 125 ust. 1 ustawy Prawo zamówień publicznych, potwierdzające na dzień składania ofert: </w:t>
      </w:r>
    </w:p>
    <w:p w:rsidR="00BA5814" w:rsidRPr="00F742C4" w:rsidRDefault="00BA5814" w:rsidP="00BA5814">
      <w:pPr>
        <w:numPr>
          <w:ilvl w:val="0"/>
          <w:numId w:val="2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brak podstaw wykluczenia, </w:t>
      </w:r>
    </w:p>
    <w:p w:rsidR="00BA5814" w:rsidRPr="00F742C4" w:rsidRDefault="00BA5814" w:rsidP="00BA5814">
      <w:pPr>
        <w:numPr>
          <w:ilvl w:val="0"/>
          <w:numId w:val="2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spełnianie warunków udziału w postępowaniu, </w:t>
      </w:r>
    </w:p>
    <w:p w:rsidR="00BA5814" w:rsidRPr="00F742C4" w:rsidRDefault="00BA5814" w:rsidP="00BA5814">
      <w:pPr>
        <w:numPr>
          <w:ilvl w:val="0"/>
          <w:numId w:val="2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spełnianie wymagań dotyczących zamówienia zastrzeżonego z art. 94 ustawy. </w:t>
      </w:r>
    </w:p>
    <w:p w:rsidR="00BA5814" w:rsidRPr="00F742C4" w:rsidRDefault="00BA5814" w:rsidP="00BA5814">
      <w:pPr>
        <w:numPr>
          <w:ilvl w:val="0"/>
          <w:numId w:val="27"/>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Oświadczenie, o którym mowa w ust. 1, składa się odrębnie dla: </w:t>
      </w:r>
    </w:p>
    <w:p w:rsidR="00BA5814" w:rsidRPr="00F742C4" w:rsidRDefault="00BA5814" w:rsidP="00BA5814">
      <w:pPr>
        <w:numPr>
          <w:ilvl w:val="0"/>
          <w:numId w:val="2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wykonawcy, </w:t>
      </w:r>
    </w:p>
    <w:p w:rsidR="00BA5814" w:rsidRPr="00F742C4" w:rsidRDefault="00BA5814" w:rsidP="00BA5814">
      <w:pPr>
        <w:numPr>
          <w:ilvl w:val="0"/>
          <w:numId w:val="2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każdego z wykonawców wspólnie ubiegających się o zamówienie, </w:t>
      </w:r>
    </w:p>
    <w:p w:rsidR="00BA5814" w:rsidRPr="00F742C4" w:rsidRDefault="00BA5814" w:rsidP="00BA5814">
      <w:pPr>
        <w:numPr>
          <w:ilvl w:val="0"/>
          <w:numId w:val="2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podmiotu udostępniającego zasoby, jeżeli wykonawca polega na jego zasobach – w zakresie, w jakim dotyczy. </w:t>
      </w:r>
    </w:p>
    <w:p w:rsidR="00BA5814" w:rsidRPr="00F742C4" w:rsidRDefault="00BA5814" w:rsidP="00BA5814">
      <w:pPr>
        <w:numPr>
          <w:ilvl w:val="0"/>
          <w:numId w:val="29"/>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wezwie wykonawcę, którego oferta została najwyżej oceniona w danej części, do złożenia w wyznaczonym terminie aktualnych na dzień złożenia podmiotowych środków dowodowych. </w:t>
      </w:r>
    </w:p>
    <w:p w:rsidR="00BA5814" w:rsidRPr="00F742C4" w:rsidRDefault="00BA5814" w:rsidP="00BA5814">
      <w:pPr>
        <w:numPr>
          <w:ilvl w:val="0"/>
          <w:numId w:val="29"/>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Na wezwanie Zamawiającego wykonawca złoży w szczególności: </w:t>
      </w:r>
    </w:p>
    <w:p w:rsidR="00BA5814" w:rsidRPr="00F742C4" w:rsidRDefault="00BA5814" w:rsidP="00BA5814">
      <w:pPr>
        <w:numPr>
          <w:ilvl w:val="0"/>
          <w:numId w:val="3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wykaz robót budowlanych wykonanych nie wcz</w:t>
      </w:r>
      <w:r w:rsidR="00C406EA">
        <w:rPr>
          <w:rFonts w:eastAsia="Times New Roman" w:cstheme="minorHAnsi"/>
          <w:sz w:val="24"/>
          <w:szCs w:val="24"/>
          <w:lang w:eastAsia="pl-PL"/>
        </w:rPr>
        <w:t>eśniej niż w okresie ostatnich 3</w:t>
      </w:r>
      <w:r w:rsidRPr="00F742C4">
        <w:rPr>
          <w:rFonts w:eastAsia="Times New Roman" w:cstheme="minorHAnsi"/>
          <w:sz w:val="24"/>
          <w:szCs w:val="24"/>
          <w:lang w:eastAsia="pl-PL"/>
        </w:rPr>
        <w:t xml:space="preserve"> lat, a jeżeli okres prowadzenia działalności jest krótszy – w tym okresie, wraz z podaniem ich rodzaju, wartości, daty i miejsca wykonania oraz podmiotów, na rzecz których roboty te zostały wykonane, </w:t>
      </w:r>
    </w:p>
    <w:p w:rsidR="00BA5814" w:rsidRPr="00F742C4" w:rsidRDefault="00BA5814" w:rsidP="00BA5814">
      <w:pPr>
        <w:numPr>
          <w:ilvl w:val="0"/>
          <w:numId w:val="3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dowody określające, czy roboty budowlane zostały wykonane należycie, </w:t>
      </w:r>
    </w:p>
    <w:p w:rsidR="00BA5814" w:rsidRPr="00F742C4" w:rsidRDefault="00BA5814" w:rsidP="00BA5814">
      <w:pPr>
        <w:numPr>
          <w:ilvl w:val="0"/>
          <w:numId w:val="3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dokumenty potwierdzające spełnianie warunków z art. 94 ustawy, zgodnie z Rozdziałem 9 SWZ, </w:t>
      </w:r>
    </w:p>
    <w:p w:rsidR="00BA5814" w:rsidRPr="00F742C4" w:rsidRDefault="00BA5814" w:rsidP="00BA5814">
      <w:pPr>
        <w:numPr>
          <w:ilvl w:val="0"/>
          <w:numId w:val="3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odpis lub informację z właściwego rejestru, jeżeli Zamawiający nie może ich uzyskać samodzielnie, </w:t>
      </w:r>
    </w:p>
    <w:p w:rsidR="00BA5814" w:rsidRPr="00F742C4" w:rsidRDefault="00BA5814" w:rsidP="00BA5814">
      <w:pPr>
        <w:numPr>
          <w:ilvl w:val="0"/>
          <w:numId w:val="3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inne oświadczenia lub dokumenty wymagane przepisami i SWZ. </w:t>
      </w:r>
    </w:p>
    <w:p w:rsidR="00BA5814" w:rsidRPr="00F742C4" w:rsidRDefault="00BA5814" w:rsidP="00BA5814">
      <w:pPr>
        <w:numPr>
          <w:ilvl w:val="0"/>
          <w:numId w:val="3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Jeżeli wykonawca polega na zdolnościach podmiotu udostępniającego zasoby, składa także zobowiązanie tego podmiotu albo inny dokument potwierdzający oddanie do dyspozycji niezbędnych zasobów na potrzeby realizacji zamówienia. </w:t>
      </w:r>
    </w:p>
    <w:p w:rsidR="00BA5814" w:rsidRPr="00F742C4" w:rsidRDefault="00BA5814" w:rsidP="00BA5814">
      <w:pPr>
        <w:numPr>
          <w:ilvl w:val="0"/>
          <w:numId w:val="3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 przypadku wykonawców wspólnie ubiegających się o zamówienie Zamawiający może żądać oświadczenia, z którego będzie wynikać, które roboty budowlane wykonają poszczególni wykonawcy.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lastRenderedPageBreak/>
        <w:t>ROZDZIAŁ 12. OPIS SPOSOBU PRZYGOTOWANIA OFERTY</w:t>
      </w:r>
    </w:p>
    <w:p w:rsidR="00BA5814" w:rsidRPr="00F742C4" w:rsidRDefault="00BA5814" w:rsidP="00BA5814">
      <w:pPr>
        <w:numPr>
          <w:ilvl w:val="0"/>
          <w:numId w:val="3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może złożyć ofertę na jedną, kilka albo wszystkie części zamówienia. </w:t>
      </w:r>
    </w:p>
    <w:p w:rsidR="00BA5814" w:rsidRPr="00F742C4" w:rsidRDefault="00BA5814" w:rsidP="00BA5814">
      <w:pPr>
        <w:numPr>
          <w:ilvl w:val="0"/>
          <w:numId w:val="3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Dla każdej części wykonawca podaje odrębnie cenę oferty oraz pozostałe elementy podlegające ocenie. </w:t>
      </w:r>
    </w:p>
    <w:p w:rsidR="00BA5814" w:rsidRPr="00F742C4" w:rsidRDefault="00BA5814" w:rsidP="00BA5814">
      <w:pPr>
        <w:numPr>
          <w:ilvl w:val="0"/>
          <w:numId w:val="3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Ofertę sporządza się w języku polskim, w postaci elektronicznej, zgodnie z wymaganiami określonymi w dokumentach zamówienia. </w:t>
      </w:r>
    </w:p>
    <w:p w:rsidR="00BA5814" w:rsidRPr="00F742C4" w:rsidRDefault="00BA5814" w:rsidP="00BA5814">
      <w:pPr>
        <w:numPr>
          <w:ilvl w:val="0"/>
          <w:numId w:val="3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Treść oferty musi być zgodna z wymaganiami Zamawiającego określonymi w SWZ. </w:t>
      </w:r>
    </w:p>
    <w:p w:rsidR="00BA5814" w:rsidRPr="00F742C4" w:rsidRDefault="00BA5814" w:rsidP="00BA5814">
      <w:pPr>
        <w:numPr>
          <w:ilvl w:val="0"/>
          <w:numId w:val="3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Oferta powinna zawierać w szczególności: </w:t>
      </w:r>
    </w:p>
    <w:p w:rsidR="00BA5814" w:rsidRPr="00F742C4" w:rsidRDefault="00BA5814" w:rsidP="00BA5814">
      <w:pPr>
        <w:numPr>
          <w:ilvl w:val="0"/>
          <w:numId w:val="3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formularz oferty, </w:t>
      </w:r>
    </w:p>
    <w:p w:rsidR="00BA5814" w:rsidRPr="00F742C4" w:rsidRDefault="00BA5814" w:rsidP="00BA5814">
      <w:pPr>
        <w:numPr>
          <w:ilvl w:val="0"/>
          <w:numId w:val="3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oświadczenie z art. 125 ust. 1 ustawy Prawo zamówień publicznych, </w:t>
      </w:r>
    </w:p>
    <w:p w:rsidR="00BA5814" w:rsidRPr="00F742C4" w:rsidRDefault="00BA5814" w:rsidP="00BA5814">
      <w:pPr>
        <w:numPr>
          <w:ilvl w:val="0"/>
          <w:numId w:val="3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oświadczenie dotyczące spełniania warunków z art. 94 ustawy, </w:t>
      </w:r>
    </w:p>
    <w:p w:rsidR="00BA5814" w:rsidRPr="00F742C4" w:rsidRDefault="00BA5814" w:rsidP="00BA5814">
      <w:pPr>
        <w:numPr>
          <w:ilvl w:val="0"/>
          <w:numId w:val="3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pełnomocnictwo, jeżeli dotyczy, </w:t>
      </w:r>
    </w:p>
    <w:p w:rsidR="00BA5814" w:rsidRPr="00F742C4" w:rsidRDefault="00BA5814" w:rsidP="00BA5814">
      <w:pPr>
        <w:numPr>
          <w:ilvl w:val="0"/>
          <w:numId w:val="3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zobowiązanie podmiotu udostępniającego zasoby, jeżeli dotyczy, </w:t>
      </w:r>
    </w:p>
    <w:p w:rsidR="00BA5814" w:rsidRPr="00F742C4" w:rsidRDefault="00BA5814" w:rsidP="00BA5814">
      <w:pPr>
        <w:numPr>
          <w:ilvl w:val="0"/>
          <w:numId w:val="3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oświadczenie wykonawców wspólnie ubiegających się o zamówienie, jeżeli dotyczy. </w:t>
      </w:r>
    </w:p>
    <w:p w:rsidR="00BA5814" w:rsidRPr="00F742C4" w:rsidRDefault="00BA5814" w:rsidP="00BA5814">
      <w:pPr>
        <w:numPr>
          <w:ilvl w:val="0"/>
          <w:numId w:val="3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ponosi wszelkie koszty związane z przygotowaniem i złożeniem oferty. </w:t>
      </w:r>
    </w:p>
    <w:p w:rsidR="00BA5814" w:rsidRPr="00F742C4" w:rsidRDefault="00BA5814" w:rsidP="00BA5814">
      <w:pPr>
        <w:numPr>
          <w:ilvl w:val="0"/>
          <w:numId w:val="3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nie wymaga wniesienia wadium. </w:t>
      </w:r>
    </w:p>
    <w:p w:rsidR="00BA5814" w:rsidRPr="00F742C4" w:rsidRDefault="00BA5814" w:rsidP="00BA5814">
      <w:pPr>
        <w:numPr>
          <w:ilvl w:val="0"/>
          <w:numId w:val="3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nie wymaga wniesienia zabezpieczenia należytego wykonania umowy.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13. SPOSÓB ORAZ TERMIN SKŁADANIA I OTWARCIA OFERT</w:t>
      </w:r>
    </w:p>
    <w:p w:rsidR="00C406EA" w:rsidRPr="00C406EA" w:rsidRDefault="00C406EA" w:rsidP="00C406EA">
      <w:pPr>
        <w:pStyle w:val="Akapitzlist"/>
        <w:numPr>
          <w:ilvl w:val="0"/>
          <w:numId w:val="35"/>
        </w:numPr>
        <w:rPr>
          <w:rFonts w:eastAsia="Times New Roman" w:cstheme="minorHAnsi"/>
          <w:sz w:val="24"/>
          <w:szCs w:val="24"/>
          <w:lang w:eastAsia="pl-PL"/>
        </w:rPr>
      </w:pPr>
      <w:r w:rsidRPr="00C406EA">
        <w:rPr>
          <w:rFonts w:eastAsia="Times New Roman" w:cstheme="minorHAnsi"/>
          <w:sz w:val="24"/>
          <w:szCs w:val="24"/>
          <w:lang w:eastAsia="pl-PL"/>
        </w:rPr>
        <w:t xml:space="preserve">Ofertę należy złożyć za pośrednictwem Platformy e-Zamówienia, </w:t>
      </w:r>
      <w:r w:rsidR="00A3565D">
        <w:rPr>
          <w:rFonts w:eastAsia="Times New Roman" w:cstheme="minorHAnsi"/>
          <w:b/>
          <w:sz w:val="24"/>
          <w:szCs w:val="24"/>
          <w:u w:val="single"/>
          <w:lang w:eastAsia="pl-PL"/>
        </w:rPr>
        <w:t>do dnia 24</w:t>
      </w:r>
      <w:r w:rsidRPr="00C406EA">
        <w:rPr>
          <w:rFonts w:eastAsia="Times New Roman" w:cstheme="minorHAnsi"/>
          <w:b/>
          <w:sz w:val="24"/>
          <w:szCs w:val="24"/>
          <w:u w:val="single"/>
          <w:lang w:eastAsia="pl-PL"/>
        </w:rPr>
        <w:t>.04.2026 r. do godz. 9:00</w:t>
      </w:r>
    </w:p>
    <w:p w:rsidR="00C406EA" w:rsidRPr="00C406EA" w:rsidRDefault="00C406EA" w:rsidP="00C406EA">
      <w:pPr>
        <w:numPr>
          <w:ilvl w:val="0"/>
          <w:numId w:val="35"/>
        </w:numPr>
        <w:suppressAutoHyphens/>
        <w:spacing w:after="0" w:line="276" w:lineRule="auto"/>
        <w:rPr>
          <w:sz w:val="24"/>
          <w:szCs w:val="24"/>
        </w:rPr>
      </w:pPr>
      <w:r w:rsidRPr="00C406EA">
        <w:rPr>
          <w:sz w:val="24"/>
          <w:szCs w:val="24"/>
        </w:rPr>
        <w:t xml:space="preserve">Otwarcie ofert nastąpi </w:t>
      </w:r>
      <w:r w:rsidR="00A3565D">
        <w:rPr>
          <w:b/>
          <w:sz w:val="24"/>
          <w:szCs w:val="24"/>
          <w:u w:val="single"/>
        </w:rPr>
        <w:t>w dniu 24</w:t>
      </w:r>
      <w:r w:rsidRPr="00C406EA">
        <w:rPr>
          <w:b/>
          <w:sz w:val="24"/>
          <w:szCs w:val="24"/>
          <w:u w:val="single"/>
        </w:rPr>
        <w:t>.04.2026 r. o godz. 9:30</w:t>
      </w:r>
    </w:p>
    <w:p w:rsidR="00C406EA" w:rsidRPr="00C406EA" w:rsidRDefault="00C406EA" w:rsidP="00C406EA">
      <w:pPr>
        <w:numPr>
          <w:ilvl w:val="0"/>
          <w:numId w:val="35"/>
        </w:numPr>
        <w:suppressAutoHyphens/>
        <w:spacing w:after="0" w:line="276" w:lineRule="auto"/>
        <w:rPr>
          <w:sz w:val="24"/>
          <w:szCs w:val="24"/>
        </w:rPr>
      </w:pPr>
      <w:r w:rsidRPr="00C406EA">
        <w:rPr>
          <w:sz w:val="24"/>
          <w:szCs w:val="24"/>
        </w:rPr>
        <w:t>Otwarcie ofert następuje poprzez użycie mechanizmu do odszyfrowania ofert dostępnego na Platformie e-Zamówienia.</w:t>
      </w:r>
    </w:p>
    <w:p w:rsidR="00C406EA" w:rsidRPr="00C406EA" w:rsidRDefault="00C406EA" w:rsidP="00C406EA">
      <w:pPr>
        <w:numPr>
          <w:ilvl w:val="0"/>
          <w:numId w:val="35"/>
        </w:numPr>
        <w:suppressAutoHyphens/>
        <w:spacing w:after="0" w:line="276" w:lineRule="auto"/>
        <w:rPr>
          <w:sz w:val="24"/>
          <w:szCs w:val="24"/>
        </w:rPr>
      </w:pPr>
      <w:r w:rsidRPr="00C406EA">
        <w:rPr>
          <w:sz w:val="24"/>
          <w:szCs w:val="24"/>
        </w:rPr>
        <w:t>W przypadku awarii systemu, która spowoduje brak możliwości otwarcia ofert w terminie wskazanym przez Zamawiającego, otwarcie ofert nastąpi niezwłocznie po usunięciu awarii.</w:t>
      </w:r>
    </w:p>
    <w:p w:rsidR="00C406EA" w:rsidRPr="00C406EA" w:rsidRDefault="00C406EA" w:rsidP="00C406EA">
      <w:pPr>
        <w:numPr>
          <w:ilvl w:val="0"/>
          <w:numId w:val="35"/>
        </w:numPr>
        <w:suppressAutoHyphens/>
        <w:spacing w:after="0" w:line="276" w:lineRule="auto"/>
        <w:rPr>
          <w:sz w:val="24"/>
          <w:szCs w:val="24"/>
        </w:rPr>
      </w:pPr>
      <w:r w:rsidRPr="00C406EA">
        <w:rPr>
          <w:sz w:val="24"/>
          <w:szCs w:val="24"/>
        </w:rPr>
        <w:t>Najpóźniej przed otwarciem ofert Zamawiający udostępni na stronie internetowej prowadzonego postępowania informację o kwocie, jaką zamierza przeznaczyć na sfinansowanie zamówienia.</w:t>
      </w:r>
    </w:p>
    <w:p w:rsidR="00C406EA" w:rsidRPr="00C406EA" w:rsidRDefault="00C406EA" w:rsidP="00C406EA">
      <w:pPr>
        <w:numPr>
          <w:ilvl w:val="0"/>
          <w:numId w:val="35"/>
        </w:numPr>
        <w:suppressAutoHyphens/>
        <w:spacing w:after="0" w:line="276" w:lineRule="auto"/>
        <w:rPr>
          <w:sz w:val="24"/>
          <w:szCs w:val="24"/>
        </w:rPr>
      </w:pPr>
      <w:r w:rsidRPr="00C406EA">
        <w:rPr>
          <w:sz w:val="24"/>
          <w:szCs w:val="24"/>
        </w:rPr>
        <w:t xml:space="preserve">Niezwłocznie po otwarciu ofert Zamawiający udostępni na stronie internetowej prowadzonego postępowania informacje, o których mowa w art. 222 ust. 5 ustawy </w:t>
      </w:r>
      <w:proofErr w:type="spellStart"/>
      <w:r w:rsidRPr="00C406EA">
        <w:rPr>
          <w:sz w:val="24"/>
          <w:szCs w:val="24"/>
        </w:rPr>
        <w:t>Pzp</w:t>
      </w:r>
      <w:proofErr w:type="spellEnd"/>
      <w:r w:rsidRPr="00C406EA">
        <w:rPr>
          <w:sz w:val="24"/>
          <w:szCs w:val="24"/>
        </w:rPr>
        <w:t>.</w:t>
      </w:r>
    </w:p>
    <w:p w:rsidR="00BA5814" w:rsidRPr="00C406EA"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14. TERMIN ZWIĄZANIA OFERTĄ</w:t>
      </w:r>
    </w:p>
    <w:p w:rsidR="00C406EA" w:rsidRPr="00C406EA" w:rsidRDefault="00C406EA" w:rsidP="00C406EA">
      <w:pPr>
        <w:numPr>
          <w:ilvl w:val="0"/>
          <w:numId w:val="108"/>
        </w:numPr>
        <w:suppressAutoHyphens/>
        <w:spacing w:after="0" w:line="276" w:lineRule="auto"/>
        <w:rPr>
          <w:sz w:val="24"/>
          <w:szCs w:val="24"/>
        </w:rPr>
      </w:pPr>
      <w:r w:rsidRPr="00C406EA">
        <w:rPr>
          <w:sz w:val="24"/>
          <w:szCs w:val="24"/>
        </w:rPr>
        <w:t>Wykonawca jest związany ofertą przez okres 30 dni od dnia upływu terminu składania ofert.</w:t>
      </w:r>
    </w:p>
    <w:p w:rsidR="00C406EA" w:rsidRPr="00C406EA" w:rsidRDefault="00C406EA" w:rsidP="00C406EA">
      <w:pPr>
        <w:numPr>
          <w:ilvl w:val="0"/>
          <w:numId w:val="108"/>
        </w:numPr>
        <w:suppressAutoHyphens/>
        <w:spacing w:after="0" w:line="276" w:lineRule="auto"/>
        <w:rPr>
          <w:sz w:val="24"/>
          <w:szCs w:val="24"/>
        </w:rPr>
      </w:pPr>
      <w:r w:rsidRPr="00C406EA">
        <w:rPr>
          <w:sz w:val="24"/>
          <w:szCs w:val="24"/>
        </w:rPr>
        <w:t>Bieg terminu związania ofertą rozpoczyna się wraz z upływem terminu składania ofert.</w:t>
      </w:r>
    </w:p>
    <w:p w:rsidR="00C406EA" w:rsidRPr="00C406EA" w:rsidRDefault="00C406EA" w:rsidP="00C406EA">
      <w:pPr>
        <w:numPr>
          <w:ilvl w:val="0"/>
          <w:numId w:val="108"/>
        </w:numPr>
        <w:suppressAutoHyphens/>
        <w:spacing w:after="0" w:line="276" w:lineRule="auto"/>
        <w:rPr>
          <w:sz w:val="24"/>
          <w:szCs w:val="24"/>
        </w:rPr>
      </w:pPr>
      <w:r w:rsidRPr="00C406EA">
        <w:rPr>
          <w:sz w:val="24"/>
          <w:szCs w:val="24"/>
        </w:rPr>
        <w:t xml:space="preserve">Termin związania ofertą: </w:t>
      </w:r>
      <w:r w:rsidR="00A3565D">
        <w:rPr>
          <w:b/>
          <w:sz w:val="24"/>
          <w:szCs w:val="24"/>
          <w:u w:val="single"/>
        </w:rPr>
        <w:t>23.05</w:t>
      </w:r>
      <w:r w:rsidRPr="00C406EA">
        <w:rPr>
          <w:b/>
          <w:sz w:val="24"/>
          <w:szCs w:val="24"/>
          <w:u w:val="single"/>
        </w:rPr>
        <w:t>.2026 r.</w:t>
      </w:r>
    </w:p>
    <w:p w:rsidR="00C406EA" w:rsidRPr="00C406EA" w:rsidRDefault="00C406EA" w:rsidP="00C406EA">
      <w:pPr>
        <w:numPr>
          <w:ilvl w:val="0"/>
          <w:numId w:val="108"/>
        </w:numPr>
        <w:suppressAutoHyphens/>
        <w:spacing w:after="0" w:line="276" w:lineRule="auto"/>
        <w:rPr>
          <w:sz w:val="24"/>
          <w:szCs w:val="24"/>
        </w:rPr>
      </w:pPr>
      <w:r w:rsidRPr="00C406EA">
        <w:rPr>
          <w:sz w:val="24"/>
          <w:szCs w:val="24"/>
        </w:rPr>
        <w:lastRenderedPageBreak/>
        <w:t xml:space="preserve">W przypadku, gdy wybór najkorzystniejszej oferty nie nastąpi przed upływem terminu związania ofertą, Zamawiający może zwrócić się jednokrotnie do Wykonawców o wyrażenie zgody na przedłużenie tego terminu, zgodnie z ustawą </w:t>
      </w:r>
      <w:proofErr w:type="spellStart"/>
      <w:r w:rsidRPr="00C406EA">
        <w:rPr>
          <w:sz w:val="24"/>
          <w:szCs w:val="24"/>
        </w:rPr>
        <w:t>Pzp</w:t>
      </w:r>
      <w:proofErr w:type="spellEnd"/>
      <w:r w:rsidRPr="00C406EA">
        <w:rPr>
          <w:sz w:val="24"/>
          <w:szCs w:val="24"/>
        </w:rPr>
        <w:t>.</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15. KRYTERIA OCENY OFERT</w:t>
      </w:r>
    </w:p>
    <w:p w:rsidR="00BA5814" w:rsidRPr="00F742C4" w:rsidRDefault="00BA5814" w:rsidP="00BA5814">
      <w:pPr>
        <w:numPr>
          <w:ilvl w:val="0"/>
          <w:numId w:val="37"/>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Przy wyborze najkorzystniejszej oferty dla każdej części zamówienia Zamawiający będzie kierował się następującymi kryteriami: </w:t>
      </w:r>
    </w:p>
    <w:p w:rsidR="00BA5814" w:rsidRPr="00F742C4" w:rsidRDefault="00BA5814" w:rsidP="00BA5814">
      <w:pPr>
        <w:numPr>
          <w:ilvl w:val="0"/>
          <w:numId w:val="3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Cena brutto</w:t>
      </w:r>
      <w:r w:rsidRPr="00F742C4">
        <w:rPr>
          <w:rFonts w:eastAsia="Times New Roman" w:cstheme="minorHAnsi"/>
          <w:sz w:val="24"/>
          <w:szCs w:val="24"/>
          <w:lang w:eastAsia="pl-PL"/>
        </w:rPr>
        <w:t xml:space="preserve"> – 60%, </w:t>
      </w:r>
    </w:p>
    <w:p w:rsidR="00BA5814" w:rsidRPr="00F742C4" w:rsidRDefault="00BA5814" w:rsidP="00BA5814">
      <w:pPr>
        <w:numPr>
          <w:ilvl w:val="0"/>
          <w:numId w:val="3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Okres gwarancji jakości</w:t>
      </w:r>
      <w:r w:rsidRPr="00F742C4">
        <w:rPr>
          <w:rFonts w:eastAsia="Times New Roman" w:cstheme="minorHAnsi"/>
          <w:sz w:val="24"/>
          <w:szCs w:val="24"/>
          <w:lang w:eastAsia="pl-PL"/>
        </w:rPr>
        <w:t xml:space="preserve"> – 40%. </w:t>
      </w:r>
    </w:p>
    <w:p w:rsidR="00BA5814" w:rsidRPr="00F742C4" w:rsidRDefault="00BA5814" w:rsidP="00BA5814">
      <w:pPr>
        <w:numPr>
          <w:ilvl w:val="0"/>
          <w:numId w:val="39"/>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Kryterium </w:t>
      </w:r>
      <w:r w:rsidRPr="00F742C4">
        <w:rPr>
          <w:rFonts w:eastAsia="Times New Roman" w:cstheme="minorHAnsi"/>
          <w:b/>
          <w:bCs/>
          <w:sz w:val="24"/>
          <w:szCs w:val="24"/>
          <w:lang w:eastAsia="pl-PL"/>
        </w:rPr>
        <w:t>Cena brutto</w:t>
      </w:r>
      <w:r w:rsidRPr="00F742C4">
        <w:rPr>
          <w:rFonts w:eastAsia="Times New Roman" w:cstheme="minorHAnsi"/>
          <w:sz w:val="24"/>
          <w:szCs w:val="24"/>
          <w:lang w:eastAsia="pl-PL"/>
        </w:rPr>
        <w:t xml:space="preserve"> będzie oceniane według wzoru: </w:t>
      </w:r>
    </w:p>
    <w:p w:rsidR="00BA5814" w:rsidRPr="00F742C4" w:rsidRDefault="00BA5814"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Liczba punktów = (najniższa cena spośród ofert niepodlegających odrzuceniu / cena badanej oferty) x 60 pkt</w:t>
      </w:r>
    </w:p>
    <w:p w:rsidR="00BA5814" w:rsidRPr="00F742C4" w:rsidRDefault="00BA5814" w:rsidP="00BA5814">
      <w:pPr>
        <w:numPr>
          <w:ilvl w:val="0"/>
          <w:numId w:val="4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Minimalny wymagany okres gwarancji jakości wynosi </w:t>
      </w:r>
      <w:r w:rsidRPr="00F742C4">
        <w:rPr>
          <w:rFonts w:eastAsia="Times New Roman" w:cstheme="minorHAnsi"/>
          <w:b/>
          <w:bCs/>
          <w:sz w:val="24"/>
          <w:szCs w:val="24"/>
          <w:lang w:eastAsia="pl-PL"/>
        </w:rPr>
        <w:t>36 miesięcy</w:t>
      </w:r>
      <w:r w:rsidRPr="00F742C4">
        <w:rPr>
          <w:rFonts w:eastAsia="Times New Roman" w:cstheme="minorHAnsi"/>
          <w:sz w:val="24"/>
          <w:szCs w:val="24"/>
          <w:lang w:eastAsia="pl-PL"/>
        </w:rPr>
        <w:t xml:space="preserve">. </w:t>
      </w:r>
    </w:p>
    <w:p w:rsidR="00BA5814" w:rsidRPr="00F742C4" w:rsidRDefault="00BA5814" w:rsidP="00BA5814">
      <w:pPr>
        <w:numPr>
          <w:ilvl w:val="0"/>
          <w:numId w:val="4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Maksymalny punktowany okres gwarancji jakości wynosi </w:t>
      </w:r>
      <w:r w:rsidRPr="00F742C4">
        <w:rPr>
          <w:rFonts w:eastAsia="Times New Roman" w:cstheme="minorHAnsi"/>
          <w:b/>
          <w:bCs/>
          <w:sz w:val="24"/>
          <w:szCs w:val="24"/>
          <w:lang w:eastAsia="pl-PL"/>
        </w:rPr>
        <w:t>60 miesięcy</w:t>
      </w:r>
      <w:r w:rsidRPr="00F742C4">
        <w:rPr>
          <w:rFonts w:eastAsia="Times New Roman" w:cstheme="minorHAnsi"/>
          <w:sz w:val="24"/>
          <w:szCs w:val="24"/>
          <w:lang w:eastAsia="pl-PL"/>
        </w:rPr>
        <w:t xml:space="preserve">. </w:t>
      </w:r>
    </w:p>
    <w:p w:rsidR="00BA5814" w:rsidRPr="00F742C4" w:rsidRDefault="00BA5814" w:rsidP="00BA5814">
      <w:pPr>
        <w:numPr>
          <w:ilvl w:val="0"/>
          <w:numId w:val="4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Jeżeli wykonawca zaoferuje okres gwarancji krótszy niż 36 miesięcy, oferta będzie podlegała odrzuceniu jako niezgodna z warunkami zamówienia. </w:t>
      </w:r>
    </w:p>
    <w:p w:rsidR="00BA5814" w:rsidRPr="00F742C4" w:rsidRDefault="00BA5814" w:rsidP="00BA5814">
      <w:pPr>
        <w:numPr>
          <w:ilvl w:val="0"/>
          <w:numId w:val="4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Jeżeli wykonawca zaoferuje okres gwarancji dłuższy niż 60 miesięcy, do oceny ofert zostanie przyjęte 60 miesięcy. </w:t>
      </w:r>
    </w:p>
    <w:p w:rsidR="00BA5814" w:rsidRPr="00F742C4" w:rsidRDefault="00BA5814" w:rsidP="00BA5814">
      <w:pPr>
        <w:numPr>
          <w:ilvl w:val="0"/>
          <w:numId w:val="4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Kryterium </w:t>
      </w:r>
      <w:r w:rsidRPr="00F742C4">
        <w:rPr>
          <w:rFonts w:eastAsia="Times New Roman" w:cstheme="minorHAnsi"/>
          <w:b/>
          <w:bCs/>
          <w:sz w:val="24"/>
          <w:szCs w:val="24"/>
          <w:lang w:eastAsia="pl-PL"/>
        </w:rPr>
        <w:t>Okres gwarancji jakości</w:t>
      </w:r>
      <w:r w:rsidRPr="00F742C4">
        <w:rPr>
          <w:rFonts w:eastAsia="Times New Roman" w:cstheme="minorHAnsi"/>
          <w:sz w:val="24"/>
          <w:szCs w:val="24"/>
          <w:lang w:eastAsia="pl-PL"/>
        </w:rPr>
        <w:t xml:space="preserve"> będzie oceniane według następującej skali: </w:t>
      </w:r>
    </w:p>
    <w:p w:rsidR="00BA5814" w:rsidRPr="00F742C4" w:rsidRDefault="00C406EA" w:rsidP="00BA5814">
      <w:pPr>
        <w:numPr>
          <w:ilvl w:val="0"/>
          <w:numId w:val="41"/>
        </w:numPr>
        <w:spacing w:before="100" w:beforeAutospacing="1" w:after="100" w:afterAutospacing="1" w:line="240" w:lineRule="auto"/>
        <w:rPr>
          <w:rFonts w:eastAsia="Times New Roman" w:cstheme="minorHAnsi"/>
          <w:sz w:val="24"/>
          <w:szCs w:val="24"/>
          <w:lang w:eastAsia="pl-PL"/>
        </w:rPr>
      </w:pPr>
      <w:r>
        <w:rPr>
          <w:rFonts w:eastAsia="Times New Roman" w:cstheme="minorHAnsi"/>
          <w:sz w:val="24"/>
          <w:szCs w:val="24"/>
          <w:lang w:eastAsia="pl-PL"/>
        </w:rPr>
        <w:t>36</w:t>
      </w:r>
      <w:r w:rsidR="00BA5814" w:rsidRPr="00F742C4">
        <w:rPr>
          <w:rFonts w:eastAsia="Times New Roman" w:cstheme="minorHAnsi"/>
          <w:sz w:val="24"/>
          <w:szCs w:val="24"/>
          <w:lang w:eastAsia="pl-PL"/>
        </w:rPr>
        <w:t xml:space="preserve"> miesięcy – </w:t>
      </w:r>
      <w:r>
        <w:rPr>
          <w:rFonts w:eastAsia="Times New Roman" w:cstheme="minorHAnsi"/>
          <w:sz w:val="24"/>
          <w:szCs w:val="24"/>
          <w:lang w:eastAsia="pl-PL"/>
        </w:rPr>
        <w:t>1</w:t>
      </w:r>
      <w:r w:rsidR="00BA5814" w:rsidRPr="00F742C4">
        <w:rPr>
          <w:rFonts w:eastAsia="Times New Roman" w:cstheme="minorHAnsi"/>
          <w:sz w:val="24"/>
          <w:szCs w:val="24"/>
          <w:lang w:eastAsia="pl-PL"/>
        </w:rPr>
        <w:t xml:space="preserve">0 pkt, </w:t>
      </w:r>
    </w:p>
    <w:p w:rsidR="00BA5814" w:rsidRDefault="00C406EA" w:rsidP="00BA5814">
      <w:pPr>
        <w:numPr>
          <w:ilvl w:val="0"/>
          <w:numId w:val="41"/>
        </w:numPr>
        <w:spacing w:before="100" w:beforeAutospacing="1" w:after="100" w:afterAutospacing="1" w:line="240" w:lineRule="auto"/>
        <w:rPr>
          <w:rFonts w:eastAsia="Times New Roman" w:cstheme="minorHAnsi"/>
          <w:sz w:val="24"/>
          <w:szCs w:val="24"/>
          <w:lang w:eastAsia="pl-PL"/>
        </w:rPr>
      </w:pPr>
      <w:r>
        <w:rPr>
          <w:rFonts w:eastAsia="Times New Roman" w:cstheme="minorHAnsi"/>
          <w:sz w:val="24"/>
          <w:szCs w:val="24"/>
          <w:lang w:eastAsia="pl-PL"/>
        </w:rPr>
        <w:t>37-48 miesięcy – 2</w:t>
      </w:r>
      <w:r w:rsidR="00BA5814" w:rsidRPr="00F742C4">
        <w:rPr>
          <w:rFonts w:eastAsia="Times New Roman" w:cstheme="minorHAnsi"/>
          <w:sz w:val="24"/>
          <w:szCs w:val="24"/>
          <w:lang w:eastAsia="pl-PL"/>
        </w:rPr>
        <w:t xml:space="preserve">0 pkt, </w:t>
      </w:r>
    </w:p>
    <w:p w:rsidR="00C406EA" w:rsidRPr="00F742C4" w:rsidRDefault="00C406EA" w:rsidP="00BA5814">
      <w:pPr>
        <w:numPr>
          <w:ilvl w:val="0"/>
          <w:numId w:val="41"/>
        </w:numPr>
        <w:spacing w:before="100" w:beforeAutospacing="1" w:after="100" w:afterAutospacing="1" w:line="240" w:lineRule="auto"/>
        <w:rPr>
          <w:rFonts w:eastAsia="Times New Roman" w:cstheme="minorHAnsi"/>
          <w:sz w:val="24"/>
          <w:szCs w:val="24"/>
          <w:lang w:eastAsia="pl-PL"/>
        </w:rPr>
      </w:pPr>
      <w:r>
        <w:rPr>
          <w:rFonts w:eastAsia="Times New Roman" w:cstheme="minorHAnsi"/>
          <w:sz w:val="24"/>
          <w:szCs w:val="24"/>
          <w:lang w:eastAsia="pl-PL"/>
        </w:rPr>
        <w:t>49-59 miesięcy – 30 pkt,</w:t>
      </w:r>
    </w:p>
    <w:p w:rsidR="00BA5814" w:rsidRPr="00F742C4" w:rsidRDefault="00BA5814" w:rsidP="00BA5814">
      <w:pPr>
        <w:numPr>
          <w:ilvl w:val="0"/>
          <w:numId w:val="4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60 miesięcy i więcej – 40 pkt. </w:t>
      </w:r>
    </w:p>
    <w:p w:rsidR="00BA5814" w:rsidRPr="00F742C4" w:rsidRDefault="00BA5814" w:rsidP="00BA5814">
      <w:pPr>
        <w:numPr>
          <w:ilvl w:val="0"/>
          <w:numId w:val="4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Łączna liczba punktów oferty w danej części stanowi sumę punktów uzyskanych w kryteriach cena i okres gwarancji jakości. </w:t>
      </w:r>
    </w:p>
    <w:p w:rsidR="00BA5814" w:rsidRPr="00F742C4" w:rsidRDefault="00BA5814" w:rsidP="00BA5814">
      <w:pPr>
        <w:numPr>
          <w:ilvl w:val="0"/>
          <w:numId w:val="4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 najkorzystniejszą w danej części zostanie uznana oferta, która uzyska najwyższą łączną liczbę punktów.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16. SPOSÓB OBLICZENIA CENY</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zobowiązany jest podać cenę oferty odrębnie dla każdej części zamówienia, na którą składa ofertę. </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Cena oferty dla danej części musi obejmować całkowite wynagrodzenie wykonawcy za wykonanie pełnego zakresu robót objętych tą częścią zamówienia, wraz ze wszystkimi kosztami niezbędnymi do należytej realizacji przedmiotu zamówienia. </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Cena oferty powinna uwzględniać w szczególności: koszty robót podstawowych, robót towarzyszących, robót odtworzeniowych, materiałów, urządzeń, transportu, montażu, prób, sprawdzeń, uruchomień, pomiarów, odbiorów, zgłoszeń, dokumentacji powykonawczej, uporządkowania terenu robót, utylizacji odpadów, a </w:t>
      </w:r>
      <w:r w:rsidRPr="00F742C4">
        <w:rPr>
          <w:rFonts w:eastAsia="Times New Roman" w:cstheme="minorHAnsi"/>
          <w:sz w:val="24"/>
          <w:szCs w:val="24"/>
          <w:lang w:eastAsia="pl-PL"/>
        </w:rPr>
        <w:lastRenderedPageBreak/>
        <w:t xml:space="preserve">także wszelkie inne koszty niezbędne do wykonania zamówienia zgodnie z dokumentacją postępowania. </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Jeżeli z dokumentacji postępowania wynika obowiązek wykonania robót odtworzeniowych, pomocniczych lub towarzyszących, wykonawca zobowiązany jest uwzględnić je w cenie oferty, nawet jeżeli nie zostały odrębnie wskazane w opisie zakresu robót. </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Cena oferty musi być wyrażona w złotych polskich, z dokładnością do dwóch miejsc po przecinku. </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Cena podana w ofercie musi być ceną brutto, tj. zawierać podatek od towarów i usług VAT naliczony zgodnie z obowiązującymi przepisami. </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Rozliczenia między Zamawiającym a wykonawcą prowadzone będą w złotych polskich. </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Jeżeli wybór oferty prowadziłby do powstania po stronie Zamawiającego obowiązku podatkowego zgodnie z przepisami o podatku od towarów i usług, wykonawca ma obowiązek przekazać w ofercie wymagane informacje. </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Zamawiający zaleca sporządzenie oferty cenowej na podstawie całej dokumentacji zamówienia, w tym audytów energetycznych oraz Opisu przedmiotu z</w:t>
      </w:r>
      <w:r w:rsidR="003C07C5">
        <w:rPr>
          <w:rFonts w:eastAsia="Times New Roman" w:cstheme="minorHAnsi"/>
          <w:sz w:val="24"/>
          <w:szCs w:val="24"/>
          <w:lang w:eastAsia="pl-PL"/>
        </w:rPr>
        <w:t>amówienia.</w:t>
      </w:r>
      <w:r w:rsidRPr="00F742C4">
        <w:rPr>
          <w:rFonts w:eastAsia="Times New Roman" w:cstheme="minorHAnsi"/>
          <w:sz w:val="24"/>
          <w:szCs w:val="24"/>
          <w:lang w:eastAsia="pl-PL"/>
        </w:rPr>
        <w:t xml:space="preserve"> </w:t>
      </w:r>
    </w:p>
    <w:p w:rsidR="00BA5814" w:rsidRPr="00F742C4" w:rsidRDefault="00BA5814" w:rsidP="00BA5814">
      <w:pPr>
        <w:numPr>
          <w:ilvl w:val="0"/>
          <w:numId w:val="43"/>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 uwagi na brak przedmiarów robót wykonawca zobowiązany jest do dokonania kalkulacji ceny oferty na podstawie audytów energetycznych, Opisu przedmiotu zamówienia oraz pozostałych dokumentów zamówienia, z uwzględnieniem wszystkich robót i czynności niezbędnych do należytej realizacji zamówienia.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17. PROJEKTOWANE POSTANOWIENIA UMOWY</w:t>
      </w:r>
    </w:p>
    <w:p w:rsidR="00BA5814" w:rsidRPr="00F742C4" w:rsidRDefault="00BA5814" w:rsidP="00BA5814">
      <w:pPr>
        <w:numPr>
          <w:ilvl w:val="0"/>
          <w:numId w:val="4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Szczegółowe warunki realizacji zamówienia zawarte są w projektowanych postanowieniach umowy stanowiących załącznik do SWZ. </w:t>
      </w:r>
    </w:p>
    <w:p w:rsidR="00BA5814" w:rsidRPr="00F742C4" w:rsidRDefault="00BA5814" w:rsidP="00BA5814">
      <w:pPr>
        <w:numPr>
          <w:ilvl w:val="0"/>
          <w:numId w:val="4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Projektowane postanowienia umowy będą wspólne dla wszystkich części, z możliwością dostosowania postanowień szczegółowych do zakresu danej części, w szczególności w zakresie terminu realizacji, wynagrodzenia oraz zakresu rzeczowego. </w:t>
      </w:r>
    </w:p>
    <w:p w:rsidR="00BA5814" w:rsidRPr="00F742C4" w:rsidRDefault="00BA5814" w:rsidP="00BA5814">
      <w:pPr>
        <w:numPr>
          <w:ilvl w:val="0"/>
          <w:numId w:val="4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Umowa zostanie zawarta odrębnie dla każdej części, dla której dokonano wyboru oferty najkorzystniejszej. </w:t>
      </w:r>
    </w:p>
    <w:p w:rsidR="00BA5814" w:rsidRPr="00F742C4" w:rsidRDefault="00BA5814" w:rsidP="00BA5814">
      <w:pPr>
        <w:numPr>
          <w:ilvl w:val="0"/>
          <w:numId w:val="44"/>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Projektowane postanowienia umowy określają w szczególności: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przedmiot umowy,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termin realizacji,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zasady odbioru robót,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wysokość wynagrodzenia i zasady rozliczeń,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obowiązki wykonawcy i Zamawiającego,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wymagania dotyczące gwarancji i rękojmi,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zasady realizacji robót przy udziale podwykonawców,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kary umowne,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przesłanki zmiany umowy, </w:t>
      </w:r>
    </w:p>
    <w:p w:rsidR="00BA5814" w:rsidRPr="00F742C4" w:rsidRDefault="00BA5814" w:rsidP="00BA5814">
      <w:pPr>
        <w:numPr>
          <w:ilvl w:val="0"/>
          <w:numId w:val="4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warunki odstąpienia od umowy. </w:t>
      </w:r>
    </w:p>
    <w:p w:rsidR="00BA5814" w:rsidRPr="00F742C4" w:rsidRDefault="00BA5814" w:rsidP="00BA5814">
      <w:pPr>
        <w:numPr>
          <w:ilvl w:val="0"/>
          <w:numId w:val="4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przewiduje możliwość zmiany umowy w przypadkach dopuszczonych przez ustawę oraz wskazanych w projektowanych postanowieniach umowy. </w:t>
      </w:r>
    </w:p>
    <w:p w:rsidR="00BA5814" w:rsidRPr="00F742C4" w:rsidRDefault="00BA5814" w:rsidP="00BA5814">
      <w:pPr>
        <w:numPr>
          <w:ilvl w:val="0"/>
          <w:numId w:val="4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Zamawiający nie wymaga wniesienia zabezpieczenia należytego wykonania umowy.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lastRenderedPageBreak/>
        <w:t>ROZDZIAŁ 18. INFORMACJE O FORMALNOŚCIACH PO WYBORZE OFERTY</w:t>
      </w:r>
    </w:p>
    <w:p w:rsidR="00BA5814" w:rsidRPr="00F742C4" w:rsidRDefault="00BA5814" w:rsidP="00BA5814">
      <w:pPr>
        <w:numPr>
          <w:ilvl w:val="0"/>
          <w:numId w:val="47"/>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Po wyborze najkorzystniejszej oferty Zamawiający poinformuje wykonawców o wyniku postępowania zgodnie z przepisami ustawy. </w:t>
      </w:r>
    </w:p>
    <w:p w:rsidR="00BA5814" w:rsidRPr="00F742C4" w:rsidRDefault="00BA5814" w:rsidP="00BA5814">
      <w:pPr>
        <w:numPr>
          <w:ilvl w:val="0"/>
          <w:numId w:val="47"/>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Wykonawca, którego oferta zostanie wybrana jako najkorzystniejsza, będzie zobowiązany przed zawarciem umowy, na wezwanie Zamawiającego, do: </w:t>
      </w:r>
    </w:p>
    <w:p w:rsidR="00BA5814" w:rsidRPr="00F742C4" w:rsidRDefault="00BA5814" w:rsidP="00BA5814">
      <w:pPr>
        <w:numPr>
          <w:ilvl w:val="0"/>
          <w:numId w:val="4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przedłożenia dokumentów wymaganych projektowanymi postanowieniami umowy, </w:t>
      </w:r>
    </w:p>
    <w:p w:rsidR="00BA5814" w:rsidRPr="00F742C4" w:rsidRDefault="00BA5814" w:rsidP="00BA5814">
      <w:pPr>
        <w:numPr>
          <w:ilvl w:val="0"/>
          <w:numId w:val="4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przedłożenia danych niezbędnych do uzupełnienia treści umowy, </w:t>
      </w:r>
    </w:p>
    <w:p w:rsidR="00BA5814" w:rsidRPr="00F742C4" w:rsidRDefault="00BA5814" w:rsidP="00BA5814">
      <w:pPr>
        <w:numPr>
          <w:ilvl w:val="0"/>
          <w:numId w:val="4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przedłożenia pełnomocnictwa, jeżeli prawo do podpisania umowy nie wynika z wcześniej złożonych dokumentów, </w:t>
      </w:r>
    </w:p>
    <w:p w:rsidR="00BA5814" w:rsidRPr="00F742C4" w:rsidRDefault="00BA5814" w:rsidP="00BA5814">
      <w:pPr>
        <w:numPr>
          <w:ilvl w:val="0"/>
          <w:numId w:val="4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przedłożenia dokumentów dotyczących podwykonawców, jeżeli ich udział przewidziano w ofercie, </w:t>
      </w:r>
    </w:p>
    <w:p w:rsidR="00BA5814" w:rsidRPr="00F742C4" w:rsidRDefault="00BA5814" w:rsidP="00BA5814">
      <w:pPr>
        <w:numPr>
          <w:ilvl w:val="0"/>
          <w:numId w:val="48"/>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przedłożenia harmonogramu rzeczowo-finansowego albo rzeczowo-terminowego, jeżeli Zamawiający będzie go wymagał. </w:t>
      </w:r>
    </w:p>
    <w:p w:rsidR="00BA5814" w:rsidRPr="00F742C4" w:rsidRDefault="00BA5814" w:rsidP="00BA5814">
      <w:pPr>
        <w:numPr>
          <w:ilvl w:val="0"/>
          <w:numId w:val="49"/>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Jeżeli wykonawca, którego oferta została wybrana, uchyla się od zawarcia umowy lub nie dopełnia wymaganych formalności, Zamawiający może podjąć działania przewidziane w ustawie. </w:t>
      </w:r>
    </w:p>
    <w:p w:rsidR="00BA5814" w:rsidRPr="00F742C4" w:rsidRDefault="00BA5814" w:rsidP="00BA5814">
      <w:pPr>
        <w:numPr>
          <w:ilvl w:val="0"/>
          <w:numId w:val="49"/>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Umowa zostanie zawarta w terminie i na zasadach określonych w ustawie Prawo zamówień publicznych.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19. POUCZENIE O ŚRODKACH OCHRONY PRAWNEJ</w:t>
      </w:r>
    </w:p>
    <w:p w:rsidR="00BA5814" w:rsidRPr="00F742C4" w:rsidRDefault="00BA5814" w:rsidP="00BA5814">
      <w:pPr>
        <w:numPr>
          <w:ilvl w:val="0"/>
          <w:numId w:val="5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Wykonawcom oraz innym podmiotom, jeżeli mają lub mieli interes w uzyskaniu zamówienia oraz ponieśli lub mogą ponieść szkodę w wyniku naruszenia przez Zamawiającego przepisów ustawy, przysługują środki ochrony prawnej przewidziane w Dziale IX ustawy Prawo zamówień publicznych. </w:t>
      </w:r>
    </w:p>
    <w:p w:rsidR="00BA5814" w:rsidRPr="00F742C4" w:rsidRDefault="00BA5814" w:rsidP="00BA5814">
      <w:pPr>
        <w:numPr>
          <w:ilvl w:val="0"/>
          <w:numId w:val="5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Środkami ochrony prawnej są odwołanie oraz skarga do sądu, w przypadkach i na zasadach określonych w ustawie. </w:t>
      </w:r>
    </w:p>
    <w:p w:rsidR="00BA5814" w:rsidRPr="00F742C4" w:rsidRDefault="00BA5814" w:rsidP="00BA5814">
      <w:pPr>
        <w:numPr>
          <w:ilvl w:val="0"/>
          <w:numId w:val="50"/>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Odwołanie przysługuje w szczególności na: </w:t>
      </w:r>
    </w:p>
    <w:p w:rsidR="00BA5814" w:rsidRPr="00F742C4" w:rsidRDefault="00BA5814" w:rsidP="00BA5814">
      <w:pPr>
        <w:numPr>
          <w:ilvl w:val="0"/>
          <w:numId w:val="5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niezgodną z przepisami czynność Zamawiającego podjętą w postępowaniu, </w:t>
      </w:r>
    </w:p>
    <w:p w:rsidR="00BA5814" w:rsidRPr="00F742C4" w:rsidRDefault="00BA5814" w:rsidP="00BA5814">
      <w:pPr>
        <w:numPr>
          <w:ilvl w:val="0"/>
          <w:numId w:val="51"/>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zaniechanie czynności, do której Zamawiający był obowiązany na podstawie ustawy. </w:t>
      </w:r>
    </w:p>
    <w:p w:rsidR="00BA5814" w:rsidRPr="00F742C4" w:rsidRDefault="00BA5814" w:rsidP="00BA5814">
      <w:pPr>
        <w:numPr>
          <w:ilvl w:val="0"/>
          <w:numId w:val="52"/>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Szczegółowe informacje dotyczące środków ochrony prawnej, terminów ich wnoszenia oraz podmiotów uprawnionych do ich stosowania określa ustawa Prawo zamówień publicznych. </w:t>
      </w: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20. OCHRONA DANYCH OSOBOWYCH</w:t>
      </w:r>
    </w:p>
    <w:p w:rsidR="003C07C5" w:rsidRPr="003C07C5" w:rsidRDefault="003C07C5" w:rsidP="00602441">
      <w:pPr>
        <w:pStyle w:val="Akapitzlist"/>
        <w:spacing w:after="0" w:line="240" w:lineRule="auto"/>
        <w:ind w:left="76" w:right="-426"/>
        <w:jc w:val="both"/>
        <w:rPr>
          <w:sz w:val="24"/>
          <w:szCs w:val="24"/>
        </w:rPr>
      </w:pPr>
      <w:r w:rsidRPr="003C07C5">
        <w:rPr>
          <w:b/>
          <w:bCs/>
          <w:sz w:val="24"/>
          <w:szCs w:val="24"/>
        </w:rPr>
        <w:t xml:space="preserve">KLAUZULA INFORMACYJNA DOT. PRZETWARZANIA DANYCH OSOBOWYCH (INFORMACJA DLA UCZESTNIKÓW ZAMÓWIEŃ PUBLICZNYCH) </w:t>
      </w:r>
    </w:p>
    <w:p w:rsidR="003C07C5" w:rsidRDefault="003C07C5" w:rsidP="003C07C5">
      <w:pPr>
        <w:spacing w:after="0" w:line="240" w:lineRule="auto"/>
        <w:ind w:left="-284" w:right="-426"/>
        <w:contextualSpacing/>
        <w:jc w:val="both"/>
        <w:rPr>
          <w:sz w:val="24"/>
          <w:szCs w:val="24"/>
        </w:rPr>
      </w:pPr>
    </w:p>
    <w:p w:rsidR="003C07C5" w:rsidRPr="003C07C5" w:rsidRDefault="003C07C5" w:rsidP="003C07C5">
      <w:pPr>
        <w:pStyle w:val="Akapitzlist"/>
        <w:spacing w:after="0" w:line="240" w:lineRule="auto"/>
        <w:ind w:left="76" w:right="-426"/>
        <w:jc w:val="both"/>
        <w:rPr>
          <w:sz w:val="24"/>
          <w:szCs w:val="24"/>
        </w:rPr>
      </w:pPr>
      <w:r w:rsidRPr="003C07C5">
        <w:rPr>
          <w:sz w:val="24"/>
          <w:szCs w:val="24"/>
        </w:rPr>
        <w:t xml:space="preserve">Na podstawie art. 13 ust. 1 i 2 rozporządzenia Parlamentu Europejskiego i Rady (UE) 2016/679 z dnia 27 kwietnia 2016 r. w sprawie ochrony osób fizycznych w związku z przetwarzaniem danych osobowych i w sprawie swobodnego przepływu takich danych oraz uchylenia dyrektywy </w:t>
      </w:r>
      <w:r w:rsidRPr="003C07C5">
        <w:rPr>
          <w:sz w:val="24"/>
          <w:szCs w:val="24"/>
        </w:rPr>
        <w:lastRenderedPageBreak/>
        <w:t>95/46/WE (ogólne rozporządzenie o ochronie danych) (Dz. Urz. UE L 119 z 04.05.2016, str. 1), informuję, że:</w:t>
      </w:r>
    </w:p>
    <w:p w:rsidR="003C07C5" w:rsidRPr="005E66B0" w:rsidRDefault="003C07C5" w:rsidP="003C07C5">
      <w:pPr>
        <w:spacing w:after="0" w:line="240" w:lineRule="auto"/>
        <w:ind w:left="-284" w:right="-426"/>
        <w:contextualSpacing/>
        <w:jc w:val="both"/>
        <w:rPr>
          <w:sz w:val="24"/>
          <w:szCs w:val="24"/>
        </w:rPr>
      </w:pPr>
    </w:p>
    <w:tbl>
      <w:tblPr>
        <w:tblW w:w="9755" w:type="dxa"/>
        <w:tblInd w:w="-227" w:type="dxa"/>
        <w:tblCellMar>
          <w:left w:w="112" w:type="dxa"/>
          <w:right w:w="0" w:type="dxa"/>
        </w:tblCellMar>
        <w:tblLook w:val="04A0" w:firstRow="1" w:lastRow="0" w:firstColumn="1" w:lastColumn="0" w:noHBand="0" w:noVBand="1"/>
      </w:tblPr>
      <w:tblGrid>
        <w:gridCol w:w="1981"/>
        <w:gridCol w:w="7774"/>
      </w:tblGrid>
      <w:tr w:rsidR="003C07C5" w:rsidRPr="009020E6" w:rsidTr="009757B9">
        <w:trPr>
          <w:trHeight w:val="850"/>
        </w:trPr>
        <w:tc>
          <w:tcPr>
            <w:tcW w:w="1981"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9020E6">
              <w:rPr>
                <w:sz w:val="24"/>
                <w:szCs w:val="24"/>
              </w:rPr>
              <w:t xml:space="preserve"> Administrator danych </w:t>
            </w:r>
          </w:p>
        </w:tc>
        <w:tc>
          <w:tcPr>
            <w:tcW w:w="7774"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9020E6">
              <w:rPr>
                <w:sz w:val="24"/>
                <w:szCs w:val="24"/>
              </w:rPr>
              <w:t xml:space="preserve">Administratorem Pani/Pana danych osobowych jest Wójt Gminy </w:t>
            </w:r>
            <w:r>
              <w:rPr>
                <w:sz w:val="24"/>
                <w:szCs w:val="24"/>
              </w:rPr>
              <w:t>Czernice Borowe</w:t>
            </w:r>
            <w:r w:rsidRPr="009020E6">
              <w:rPr>
                <w:sz w:val="24"/>
                <w:szCs w:val="24"/>
              </w:rPr>
              <w:t xml:space="preserve">, z siedzibą   w </w:t>
            </w:r>
            <w:r>
              <w:rPr>
                <w:sz w:val="24"/>
                <w:szCs w:val="24"/>
              </w:rPr>
              <w:t xml:space="preserve">ul. Dolna 2, 06-415  Czernice Borowe, tel. 23 674 62 15, </w:t>
            </w:r>
            <w:r w:rsidRPr="009020E6">
              <w:rPr>
                <w:sz w:val="24"/>
                <w:szCs w:val="24"/>
              </w:rPr>
              <w:t xml:space="preserve">email: </w:t>
            </w:r>
            <w:r>
              <w:rPr>
                <w:sz w:val="24"/>
                <w:szCs w:val="24"/>
              </w:rPr>
              <w:t>sekretariat@czerniceborowe.pl</w:t>
            </w:r>
            <w:r w:rsidRPr="009020E6">
              <w:rPr>
                <w:sz w:val="24"/>
                <w:szCs w:val="24"/>
              </w:rPr>
              <w:t xml:space="preserve"> </w:t>
            </w:r>
          </w:p>
        </w:tc>
      </w:tr>
      <w:tr w:rsidR="003C07C5" w:rsidRPr="009020E6" w:rsidTr="009757B9">
        <w:trPr>
          <w:trHeight w:val="1397"/>
        </w:trPr>
        <w:tc>
          <w:tcPr>
            <w:tcW w:w="1981"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9020E6">
              <w:rPr>
                <w:sz w:val="24"/>
                <w:szCs w:val="24"/>
              </w:rPr>
              <w:t xml:space="preserve"> </w:t>
            </w:r>
          </w:p>
          <w:p w:rsidR="003C07C5" w:rsidRPr="009020E6" w:rsidRDefault="003C07C5" w:rsidP="009757B9">
            <w:pPr>
              <w:spacing w:after="0" w:line="240" w:lineRule="auto"/>
              <w:contextualSpacing/>
              <w:jc w:val="both"/>
              <w:rPr>
                <w:sz w:val="24"/>
                <w:szCs w:val="24"/>
              </w:rPr>
            </w:pPr>
            <w:r w:rsidRPr="009020E6">
              <w:rPr>
                <w:sz w:val="24"/>
                <w:szCs w:val="24"/>
              </w:rPr>
              <w:t xml:space="preserve">Inspektor Ochrony Danych </w:t>
            </w:r>
          </w:p>
        </w:tc>
        <w:tc>
          <w:tcPr>
            <w:tcW w:w="7774"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9020E6">
              <w:rPr>
                <w:sz w:val="24"/>
                <w:szCs w:val="24"/>
              </w:rPr>
              <w:t xml:space="preserve">W Urzędzie Gminy </w:t>
            </w:r>
            <w:r>
              <w:rPr>
                <w:sz w:val="24"/>
                <w:szCs w:val="24"/>
              </w:rPr>
              <w:t>Czernice Borowe</w:t>
            </w:r>
            <w:r w:rsidRPr="009020E6">
              <w:rPr>
                <w:sz w:val="24"/>
                <w:szCs w:val="24"/>
              </w:rPr>
              <w:t xml:space="preserve"> został wyznaczony Inspektor Ochrony Danych, z którym można się skontaktować poprzez adres poczty elektronicznej: </w:t>
            </w:r>
            <w:r w:rsidRPr="009020E6">
              <w:rPr>
                <w:sz w:val="24"/>
                <w:szCs w:val="24"/>
                <w:u w:val="single"/>
              </w:rPr>
              <w:t>iod@</w:t>
            </w:r>
            <w:r>
              <w:rPr>
                <w:sz w:val="24"/>
                <w:szCs w:val="24"/>
                <w:u w:val="single"/>
              </w:rPr>
              <w:t>czerniceborowe.pl</w:t>
            </w:r>
            <w:r w:rsidRPr="009020E6">
              <w:rPr>
                <w:sz w:val="24"/>
                <w:szCs w:val="24"/>
              </w:rPr>
              <w:t xml:space="preserve"> lub pisemnie (na adres administratora). Z Inspektorem Ochrony Danych można się kontaktować we wszystkich sprawach dotyczących przetwarzania danych osobowych oraz korzystania z praw związanych z przetwarzaniem danych. </w:t>
            </w:r>
          </w:p>
        </w:tc>
      </w:tr>
      <w:tr w:rsidR="003C07C5" w:rsidRPr="009020E6" w:rsidTr="009757B9">
        <w:trPr>
          <w:trHeight w:val="1099"/>
        </w:trPr>
        <w:tc>
          <w:tcPr>
            <w:tcW w:w="1981"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9020E6">
              <w:rPr>
                <w:sz w:val="24"/>
                <w:szCs w:val="24"/>
              </w:rPr>
              <w:t xml:space="preserve">Cele oraz podstawa prawna przetwarzania </w:t>
            </w:r>
          </w:p>
          <w:p w:rsidR="003C07C5" w:rsidRPr="009020E6" w:rsidRDefault="003C07C5" w:rsidP="009757B9">
            <w:pPr>
              <w:spacing w:after="0" w:line="240" w:lineRule="auto"/>
              <w:contextualSpacing/>
              <w:jc w:val="both"/>
              <w:rPr>
                <w:sz w:val="24"/>
                <w:szCs w:val="24"/>
              </w:rPr>
            </w:pPr>
            <w:r w:rsidRPr="009020E6">
              <w:rPr>
                <w:sz w:val="24"/>
                <w:szCs w:val="24"/>
              </w:rPr>
              <w:t xml:space="preserve">danych </w:t>
            </w:r>
          </w:p>
        </w:tc>
        <w:tc>
          <w:tcPr>
            <w:tcW w:w="7774" w:type="dxa"/>
            <w:tcBorders>
              <w:top w:val="single" w:sz="3" w:space="0" w:color="000000"/>
              <w:left w:val="single" w:sz="3" w:space="0" w:color="000000"/>
              <w:bottom w:val="single" w:sz="3" w:space="0" w:color="000000"/>
              <w:right w:val="single" w:sz="3" w:space="0" w:color="000000"/>
            </w:tcBorders>
          </w:tcPr>
          <w:p w:rsidR="003C07C5" w:rsidRDefault="003C07C5" w:rsidP="009757B9">
            <w:pPr>
              <w:spacing w:after="0" w:line="240" w:lineRule="auto"/>
              <w:jc w:val="both"/>
              <w:rPr>
                <w:sz w:val="24"/>
                <w:szCs w:val="24"/>
              </w:rPr>
            </w:pPr>
            <w:r w:rsidRPr="0011488D">
              <w:rPr>
                <w:sz w:val="24"/>
                <w:szCs w:val="24"/>
              </w:rPr>
              <w:t xml:space="preserve">Pani / Pana dane będą przetwarzane w celach: </w:t>
            </w:r>
          </w:p>
          <w:p w:rsidR="003C07C5" w:rsidRPr="0011488D" w:rsidRDefault="003C07C5" w:rsidP="003C07C5">
            <w:pPr>
              <w:pStyle w:val="Akapitzlist"/>
              <w:numPr>
                <w:ilvl w:val="0"/>
                <w:numId w:val="109"/>
              </w:numPr>
              <w:spacing w:after="0" w:line="240" w:lineRule="auto"/>
              <w:jc w:val="both"/>
              <w:rPr>
                <w:sz w:val="24"/>
                <w:szCs w:val="24"/>
              </w:rPr>
            </w:pPr>
            <w:r w:rsidRPr="0011488D">
              <w:rPr>
                <w:sz w:val="24"/>
                <w:szCs w:val="24"/>
              </w:rPr>
              <w:t>w celu związanym z postępowaniem o udzielenie zamówienia publicznego, przetwarzanie jest niezbędne do wypełnienia obowiązku prawnego ciążącego na administratorze określonych m.in. w ustawie z dnia 8 marca 1990 r. o samorządzie gminnym oraz ustawie z dnia 11 września 2019 r. - Prawo zamówień publicznych</w:t>
            </w:r>
          </w:p>
          <w:p w:rsidR="003C07C5" w:rsidRPr="0011488D" w:rsidRDefault="003C07C5" w:rsidP="003C07C5">
            <w:pPr>
              <w:pStyle w:val="Akapitzlist"/>
              <w:numPr>
                <w:ilvl w:val="0"/>
                <w:numId w:val="109"/>
              </w:numPr>
              <w:spacing w:after="0" w:line="240" w:lineRule="auto"/>
              <w:jc w:val="both"/>
              <w:rPr>
                <w:sz w:val="24"/>
                <w:szCs w:val="24"/>
              </w:rPr>
            </w:pPr>
            <w:r w:rsidRPr="0011488D">
              <w:rPr>
                <w:sz w:val="24"/>
                <w:szCs w:val="24"/>
              </w:rPr>
              <w:t xml:space="preserve">art. 6 ust. 1 c) Rozporządzenia Parlamentu Europejskiego i Rady (UE) 2016/679 z dnia 27 kwietnia 2016r.– w celu związanym z postępowaniem o udzielenie zamówienia publicznego, przetwarzanie jest niezbędne do wypełnienia obowiązku prawnego ciążącego na administratorze, </w:t>
            </w:r>
          </w:p>
          <w:p w:rsidR="003C07C5" w:rsidRPr="0011488D" w:rsidRDefault="003C07C5" w:rsidP="003C07C5">
            <w:pPr>
              <w:pStyle w:val="Akapitzlist"/>
              <w:numPr>
                <w:ilvl w:val="0"/>
                <w:numId w:val="109"/>
              </w:numPr>
              <w:spacing w:after="0" w:line="240" w:lineRule="auto"/>
              <w:jc w:val="both"/>
              <w:rPr>
                <w:sz w:val="24"/>
                <w:szCs w:val="24"/>
              </w:rPr>
            </w:pPr>
            <w:r w:rsidRPr="0011488D">
              <w:rPr>
                <w:sz w:val="24"/>
                <w:szCs w:val="24"/>
              </w:rPr>
              <w:t xml:space="preserve">art. 6 ust. 1 b) Rozporządzenia Parlamentu Europejskiego i Rady (UE) 2016/679 z dnia 27 kwietnia 2016r.– przetwarzanie danych jest niezbędne do zawarcia umowy lub podjęcia działań przed zawarciem umowy, </w:t>
            </w:r>
          </w:p>
          <w:p w:rsidR="003C07C5" w:rsidRDefault="003C07C5" w:rsidP="003C07C5">
            <w:pPr>
              <w:pStyle w:val="Akapitzlist"/>
              <w:numPr>
                <w:ilvl w:val="0"/>
                <w:numId w:val="109"/>
              </w:numPr>
              <w:spacing w:after="0" w:line="240" w:lineRule="auto"/>
              <w:jc w:val="both"/>
              <w:rPr>
                <w:sz w:val="24"/>
                <w:szCs w:val="24"/>
              </w:rPr>
            </w:pPr>
            <w:r w:rsidRPr="0011488D">
              <w:rPr>
                <w:sz w:val="24"/>
                <w:szCs w:val="24"/>
              </w:rPr>
              <w:t>art. 6 ust. 1 f) Rozporządzenia Parlamentu Europejskiego i Rady (UE) 2016/679 z dnia 27 kwietnia 2016r.</w:t>
            </w:r>
          </w:p>
          <w:p w:rsidR="003C07C5" w:rsidRPr="0011488D" w:rsidRDefault="003C07C5" w:rsidP="009757B9">
            <w:pPr>
              <w:spacing w:after="0" w:line="240" w:lineRule="auto"/>
              <w:jc w:val="both"/>
              <w:rPr>
                <w:sz w:val="24"/>
                <w:szCs w:val="24"/>
              </w:rPr>
            </w:pPr>
            <w:r>
              <w:rPr>
                <w:sz w:val="24"/>
                <w:szCs w:val="24"/>
              </w:rPr>
              <w:t>P</w:t>
            </w:r>
            <w:r w:rsidRPr="0011488D">
              <w:rPr>
                <w:sz w:val="24"/>
                <w:szCs w:val="24"/>
              </w:rPr>
              <w:t>rzetwarzanie danych osobowych jest niezbędne do wykonania przez Administratora celów kontaktowych oraz realizacji praw i obowiązków podmiotów realizujących umowy cywilnoprawne w ramach, których następuje przekazanie danych osobowych, jak również ewentualne w celu ustalenia lub dochodzenia roszczeń, lub w celu obrony przed roszczeniami i celach archiwizacyjnych.</w:t>
            </w:r>
          </w:p>
        </w:tc>
      </w:tr>
      <w:tr w:rsidR="003C07C5" w:rsidRPr="009020E6" w:rsidTr="009757B9">
        <w:trPr>
          <w:trHeight w:val="843"/>
        </w:trPr>
        <w:tc>
          <w:tcPr>
            <w:tcW w:w="1981"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9020E6">
              <w:rPr>
                <w:sz w:val="24"/>
                <w:szCs w:val="24"/>
              </w:rPr>
              <w:t xml:space="preserve">Okres przez który dane będą przechowywane </w:t>
            </w:r>
          </w:p>
        </w:tc>
        <w:tc>
          <w:tcPr>
            <w:tcW w:w="7774"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68139B">
              <w:rPr>
                <w:sz w:val="24"/>
                <w:szCs w:val="24"/>
              </w:rPr>
              <w:t>Podane przez Panią/Pana dane osobowe będą przechowywane przez okres niezbędny do realizacji celów, a po tym czasie przez okres oraz w zakresie wymaganym przez przepisy powszechnie obowiązującego prawa.</w:t>
            </w:r>
          </w:p>
        </w:tc>
      </w:tr>
      <w:tr w:rsidR="003C07C5" w:rsidRPr="009020E6" w:rsidTr="009757B9">
        <w:trPr>
          <w:trHeight w:val="1397"/>
        </w:trPr>
        <w:tc>
          <w:tcPr>
            <w:tcW w:w="1981"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9020E6">
              <w:rPr>
                <w:sz w:val="24"/>
                <w:szCs w:val="24"/>
              </w:rPr>
              <w:t xml:space="preserve"> </w:t>
            </w:r>
          </w:p>
          <w:p w:rsidR="003C07C5" w:rsidRPr="009020E6" w:rsidRDefault="003C07C5" w:rsidP="009757B9">
            <w:pPr>
              <w:spacing w:after="0" w:line="240" w:lineRule="auto"/>
              <w:contextualSpacing/>
              <w:jc w:val="both"/>
              <w:rPr>
                <w:sz w:val="24"/>
                <w:szCs w:val="24"/>
              </w:rPr>
            </w:pPr>
            <w:r w:rsidRPr="009020E6">
              <w:rPr>
                <w:sz w:val="24"/>
                <w:szCs w:val="24"/>
              </w:rPr>
              <w:t xml:space="preserve">Odbiorcy danych </w:t>
            </w:r>
          </w:p>
        </w:tc>
        <w:tc>
          <w:tcPr>
            <w:tcW w:w="7774"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DD2D1C">
              <w:rPr>
                <w:sz w:val="24"/>
                <w:szCs w:val="24"/>
              </w:rPr>
              <w:t>Dane osobowe mogą być udostępniane upoważnionym pracownikom Administratora, członkom organów Administratora, podmiotom dostarczającym lub utrzymującym infrastrukturę IT Administratora, usługi prawne oraz innym podmiotom, którym Administrator w celu wykonywania praw i obowiązków wynikających z zawartych umów cywilnoprawnych powierzył dane osobowe (procesorom), a także organom uprawnionym do otrzymywania danych osobowych na podstawie przepisów prawa</w:t>
            </w:r>
            <w:r>
              <w:rPr>
                <w:sz w:val="24"/>
                <w:szCs w:val="24"/>
              </w:rPr>
              <w:t xml:space="preserve"> zamówień publicznych.</w:t>
            </w:r>
          </w:p>
        </w:tc>
      </w:tr>
      <w:tr w:rsidR="003C07C5" w:rsidRPr="009020E6" w:rsidTr="009757B9">
        <w:trPr>
          <w:trHeight w:val="1482"/>
        </w:trPr>
        <w:tc>
          <w:tcPr>
            <w:tcW w:w="1981"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9020E6">
              <w:rPr>
                <w:sz w:val="24"/>
                <w:szCs w:val="24"/>
              </w:rPr>
              <w:lastRenderedPageBreak/>
              <w:t xml:space="preserve"> </w:t>
            </w:r>
          </w:p>
          <w:p w:rsidR="003C07C5" w:rsidRPr="009020E6" w:rsidRDefault="003C07C5" w:rsidP="009757B9">
            <w:pPr>
              <w:spacing w:after="0" w:line="240" w:lineRule="auto"/>
              <w:contextualSpacing/>
              <w:jc w:val="both"/>
              <w:rPr>
                <w:sz w:val="24"/>
                <w:szCs w:val="24"/>
              </w:rPr>
            </w:pPr>
            <w:r w:rsidRPr="009020E6">
              <w:rPr>
                <w:sz w:val="24"/>
                <w:szCs w:val="24"/>
              </w:rPr>
              <w:t xml:space="preserve">Prawa podmiotów danych </w:t>
            </w:r>
          </w:p>
        </w:tc>
        <w:tc>
          <w:tcPr>
            <w:tcW w:w="7774"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F738D9">
              <w:rPr>
                <w:sz w:val="24"/>
                <w:szCs w:val="24"/>
              </w:rPr>
              <w:t>W przypadku, gdy przepisy szczególne nie stanowią inaczej posiada Pani/Pan prawo dostępu do treści swoich danych osobowych, prawo do ich sprostowania, prawo do ograniczenia przetwarzania. Przysługuje Pani/Panu prawo do cofnięcia zgody w dowolnym momencie bez wpływu na zgodność z prawem przetwarzania (jeżeli przetwarzanie odbywa się na podstawie zgody), którego dokonano na podstawie zgody przed jej cofnięciem. Przysługuje Pani/Panu prawo do wniesienia skargi do polskiego organu nadzorczego lub organu nadzorczego innego państwa członkowskiego Unii Europejskiej, właściwego ze względu na miejsce zwykłego pobytu lub pracy lub ze względu na miejsce domniemanego naruszenia RODO.</w:t>
            </w:r>
          </w:p>
        </w:tc>
      </w:tr>
      <w:tr w:rsidR="003C07C5" w:rsidRPr="009020E6" w:rsidTr="009757B9">
        <w:trPr>
          <w:trHeight w:val="843"/>
        </w:trPr>
        <w:tc>
          <w:tcPr>
            <w:tcW w:w="1981"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9020E6">
              <w:rPr>
                <w:sz w:val="24"/>
                <w:szCs w:val="24"/>
              </w:rPr>
              <w:t xml:space="preserve">Przekazanie oraz profilowanie danych  </w:t>
            </w:r>
          </w:p>
        </w:tc>
        <w:tc>
          <w:tcPr>
            <w:tcW w:w="7774" w:type="dxa"/>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BA626A">
              <w:rPr>
                <w:sz w:val="24"/>
                <w:szCs w:val="24"/>
              </w:rPr>
              <w:t>Administrator Danych nie ma zamiaru przekazywać Pani/Pana danych osobowych do państwa trzeciego, nie stosowane będzie przetwarzane w sposób zautomatyzowany, w tym również w formie profilowania.</w:t>
            </w:r>
          </w:p>
        </w:tc>
      </w:tr>
      <w:tr w:rsidR="003C07C5" w:rsidRPr="009020E6" w:rsidTr="009757B9">
        <w:trPr>
          <w:trHeight w:val="241"/>
        </w:trPr>
        <w:tc>
          <w:tcPr>
            <w:tcW w:w="9755" w:type="dxa"/>
            <w:gridSpan w:val="2"/>
            <w:tcBorders>
              <w:top w:val="single" w:sz="3" w:space="0" w:color="000000"/>
              <w:left w:val="single" w:sz="3" w:space="0" w:color="000000"/>
              <w:bottom w:val="single" w:sz="3" w:space="0" w:color="000000"/>
              <w:right w:val="single" w:sz="3" w:space="0" w:color="000000"/>
            </w:tcBorders>
          </w:tcPr>
          <w:p w:rsidR="003C07C5" w:rsidRPr="009020E6" w:rsidRDefault="003C07C5" w:rsidP="009757B9">
            <w:pPr>
              <w:spacing w:after="0" w:line="240" w:lineRule="auto"/>
              <w:contextualSpacing/>
              <w:jc w:val="both"/>
              <w:rPr>
                <w:sz w:val="24"/>
                <w:szCs w:val="24"/>
              </w:rPr>
            </w:pPr>
            <w:r w:rsidRPr="00DD2D1C">
              <w:rPr>
                <w:sz w:val="24"/>
                <w:szCs w:val="24"/>
              </w:rPr>
              <w:t xml:space="preserve">Podanie przez Pana/Panią danych osobowych jest dobrowolne, lecz stanowi warunek konieczny skutecznego złożenia oferty w </w:t>
            </w:r>
            <w:r>
              <w:rPr>
                <w:sz w:val="24"/>
                <w:szCs w:val="24"/>
              </w:rPr>
              <w:t>trybie PZP</w:t>
            </w:r>
            <w:r w:rsidRPr="00DD2D1C">
              <w:rPr>
                <w:sz w:val="24"/>
                <w:szCs w:val="24"/>
              </w:rPr>
              <w:t xml:space="preserve"> i zawarcia umowy</w:t>
            </w:r>
            <w:r>
              <w:rPr>
                <w:sz w:val="24"/>
                <w:szCs w:val="24"/>
              </w:rPr>
              <w:t>.</w:t>
            </w:r>
          </w:p>
        </w:tc>
      </w:tr>
    </w:tbl>
    <w:p w:rsidR="003C07C5" w:rsidRPr="009020E6" w:rsidRDefault="003C07C5" w:rsidP="003C07C5">
      <w:pPr>
        <w:spacing w:after="0" w:line="240" w:lineRule="auto"/>
        <w:contextualSpacing/>
        <w:jc w:val="both"/>
        <w:rPr>
          <w:sz w:val="24"/>
          <w:szCs w:val="24"/>
        </w:rPr>
      </w:pPr>
    </w:p>
    <w:p w:rsidR="00BA5814" w:rsidRPr="00F742C4" w:rsidRDefault="00602441" w:rsidP="00BA5814">
      <w:p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b/>
          <w:bCs/>
          <w:sz w:val="24"/>
          <w:szCs w:val="24"/>
          <w:lang w:eastAsia="pl-PL"/>
        </w:rPr>
        <w:t>ROZDZIAŁ 21. WYKAZ ZAŁĄCZNIKÓW DO SWZ</w:t>
      </w:r>
    </w:p>
    <w:p w:rsidR="00BA5814" w:rsidRPr="00F742C4" w:rsidRDefault="00BA5814" w:rsidP="00BA5814">
      <w:pPr>
        <w:numPr>
          <w:ilvl w:val="0"/>
          <w:numId w:val="55"/>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Integralną część SWZ stanowią następujące załączniki: </w:t>
      </w:r>
    </w:p>
    <w:p w:rsidR="00BA5814" w:rsidRPr="00F742C4" w:rsidRDefault="00BA5814" w:rsidP="00BA5814">
      <w:pPr>
        <w:numPr>
          <w:ilvl w:val="0"/>
          <w:numId w:val="5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Załącznik nr 1 – Formularz oferty, </w:t>
      </w:r>
    </w:p>
    <w:p w:rsidR="00BA5814" w:rsidRPr="00F742C4" w:rsidRDefault="00BA5814" w:rsidP="00BA5814">
      <w:pPr>
        <w:numPr>
          <w:ilvl w:val="0"/>
          <w:numId w:val="5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Załącznik nr 2 – Oświadczenie wykonawcy składane na podstawie art. 125 ust. 1 ustawy Prawo zamówień publicznych, </w:t>
      </w:r>
    </w:p>
    <w:p w:rsidR="00BA5814" w:rsidRPr="00F742C4" w:rsidRDefault="00BA5814" w:rsidP="00BA5814">
      <w:pPr>
        <w:numPr>
          <w:ilvl w:val="0"/>
          <w:numId w:val="5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Załącznik nr 3 – Oświadczenie dotyczące spełniania wymagań z art. 94 ustawy Prawo zamówień publicznych, </w:t>
      </w:r>
    </w:p>
    <w:p w:rsidR="00BA5814" w:rsidRPr="00F742C4" w:rsidRDefault="00BA5814" w:rsidP="00BA5814">
      <w:pPr>
        <w:numPr>
          <w:ilvl w:val="0"/>
          <w:numId w:val="5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Załącznik nr 4 – Oświadczenie wykonawców wspólnie ubiegających się o udzielenie zamówienia, </w:t>
      </w:r>
    </w:p>
    <w:p w:rsidR="00BA5814" w:rsidRPr="00F742C4" w:rsidRDefault="00BA5814" w:rsidP="00BA5814">
      <w:pPr>
        <w:numPr>
          <w:ilvl w:val="0"/>
          <w:numId w:val="5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Załącznik nr 5 – Zobowiązanie podmiotu udostępniającego zasoby, </w:t>
      </w:r>
    </w:p>
    <w:p w:rsidR="00BA5814" w:rsidRPr="00F742C4" w:rsidRDefault="00BA5814" w:rsidP="00BA5814">
      <w:pPr>
        <w:numPr>
          <w:ilvl w:val="0"/>
          <w:numId w:val="5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Załącznik nr 6 – Wykaz robót budowlanych, </w:t>
      </w:r>
    </w:p>
    <w:p w:rsidR="00BA5814" w:rsidRPr="00F742C4" w:rsidRDefault="00BA5814" w:rsidP="00BA5814">
      <w:pPr>
        <w:numPr>
          <w:ilvl w:val="0"/>
          <w:numId w:val="5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Załącznik nr 7 – Projektowane postanowienia umowy, </w:t>
      </w:r>
    </w:p>
    <w:p w:rsidR="00BA5814" w:rsidRPr="00F742C4" w:rsidRDefault="00BA5814" w:rsidP="00BA5814">
      <w:pPr>
        <w:numPr>
          <w:ilvl w:val="0"/>
          <w:numId w:val="5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Załącznik nr 8 – Opis przedmiotu zamówienia z podziałem na części, </w:t>
      </w:r>
    </w:p>
    <w:p w:rsidR="00BA5814" w:rsidRDefault="00BA5814" w:rsidP="00BA5814">
      <w:pPr>
        <w:numPr>
          <w:ilvl w:val="0"/>
          <w:numId w:val="56"/>
        </w:numPr>
        <w:spacing w:before="100" w:beforeAutospacing="1" w:after="100" w:afterAutospacing="1" w:line="240" w:lineRule="auto"/>
        <w:rPr>
          <w:rFonts w:eastAsia="Times New Roman" w:cstheme="minorHAnsi"/>
          <w:sz w:val="24"/>
          <w:szCs w:val="24"/>
          <w:lang w:eastAsia="pl-PL"/>
        </w:rPr>
      </w:pPr>
      <w:r w:rsidRPr="00F742C4">
        <w:rPr>
          <w:rFonts w:eastAsia="Times New Roman" w:cstheme="minorHAnsi"/>
          <w:sz w:val="24"/>
          <w:szCs w:val="24"/>
          <w:lang w:eastAsia="pl-PL"/>
        </w:rPr>
        <w:t xml:space="preserve">Załącznik nr 9 – Audyty energetyczne, </w:t>
      </w:r>
    </w:p>
    <w:p w:rsidR="00602441" w:rsidRPr="00F742C4" w:rsidRDefault="00602441" w:rsidP="00602441">
      <w:pPr>
        <w:numPr>
          <w:ilvl w:val="0"/>
          <w:numId w:val="56"/>
        </w:numPr>
        <w:spacing w:before="100" w:beforeAutospacing="1" w:after="100" w:afterAutospacing="1" w:line="240" w:lineRule="auto"/>
        <w:rPr>
          <w:rFonts w:eastAsia="Times New Roman" w:cstheme="minorHAnsi"/>
          <w:sz w:val="24"/>
          <w:szCs w:val="24"/>
          <w:lang w:eastAsia="pl-PL"/>
        </w:rPr>
      </w:pPr>
      <w:r>
        <w:rPr>
          <w:rFonts w:eastAsia="Times New Roman" w:cstheme="minorHAnsi"/>
          <w:sz w:val="24"/>
          <w:szCs w:val="24"/>
          <w:lang w:eastAsia="pl-PL"/>
        </w:rPr>
        <w:t xml:space="preserve">Załącznik nr 10 </w:t>
      </w:r>
      <w:r w:rsidRPr="00F742C4">
        <w:rPr>
          <w:rFonts w:eastAsia="Times New Roman" w:cstheme="minorHAnsi"/>
          <w:sz w:val="24"/>
          <w:szCs w:val="24"/>
          <w:lang w:eastAsia="pl-PL"/>
        </w:rPr>
        <w:t>–</w:t>
      </w:r>
      <w:r>
        <w:rPr>
          <w:rFonts w:eastAsia="Times New Roman" w:cstheme="minorHAnsi"/>
          <w:sz w:val="24"/>
          <w:szCs w:val="24"/>
          <w:lang w:eastAsia="pl-PL"/>
        </w:rPr>
        <w:t xml:space="preserve"> </w:t>
      </w:r>
      <w:r w:rsidRPr="00602441">
        <w:rPr>
          <w:rFonts w:eastAsia="Times New Roman" w:cstheme="minorHAnsi"/>
          <w:sz w:val="24"/>
          <w:szCs w:val="24"/>
          <w:lang w:eastAsia="pl-PL"/>
        </w:rPr>
        <w:t>Oświadczenie o przynależności do grupy kapitałowej</w:t>
      </w:r>
    </w:p>
    <w:sectPr w:rsidR="00602441" w:rsidRPr="00F742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B5A" w:rsidRDefault="005B6B5A" w:rsidP="00885D29">
      <w:pPr>
        <w:spacing w:after="0" w:line="240" w:lineRule="auto"/>
      </w:pPr>
      <w:r>
        <w:separator/>
      </w:r>
    </w:p>
  </w:endnote>
  <w:endnote w:type="continuationSeparator" w:id="0">
    <w:p w:rsidR="005B6B5A" w:rsidRDefault="005B6B5A" w:rsidP="0088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Script">
    <w:panose1 w:val="030B0504020000000003"/>
    <w:charset w:val="EE"/>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38912"/>
      <w:docPartObj>
        <w:docPartGallery w:val="Page Numbers (Bottom of Page)"/>
        <w:docPartUnique/>
      </w:docPartObj>
    </w:sdtPr>
    <w:sdtContent>
      <w:p w:rsidR="002209E1" w:rsidRDefault="002209E1">
        <w:pPr>
          <w:pStyle w:val="Stopka"/>
          <w:jc w:val="right"/>
        </w:pPr>
        <w:r>
          <w:fldChar w:fldCharType="begin"/>
        </w:r>
        <w:r>
          <w:instrText>PAGE   \* MERGEFORMAT</w:instrText>
        </w:r>
        <w:r>
          <w:fldChar w:fldCharType="separate"/>
        </w:r>
        <w:r w:rsidR="003A094E">
          <w:rPr>
            <w:noProof/>
          </w:rPr>
          <w:t>15</w:t>
        </w:r>
        <w:r>
          <w:fldChar w:fldCharType="end"/>
        </w:r>
      </w:p>
    </w:sdtContent>
  </w:sdt>
  <w:p w:rsidR="002209E1" w:rsidRDefault="002209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B5A" w:rsidRDefault="005B6B5A" w:rsidP="00885D29">
      <w:pPr>
        <w:spacing w:after="0" w:line="240" w:lineRule="auto"/>
      </w:pPr>
      <w:r>
        <w:separator/>
      </w:r>
    </w:p>
  </w:footnote>
  <w:footnote w:type="continuationSeparator" w:id="0">
    <w:p w:rsidR="005B6B5A" w:rsidRDefault="005B6B5A" w:rsidP="00885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509A"/>
    <w:multiLevelType w:val="multilevel"/>
    <w:tmpl w:val="46827BE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F1914"/>
    <w:multiLevelType w:val="multilevel"/>
    <w:tmpl w:val="7414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07871"/>
    <w:multiLevelType w:val="multilevel"/>
    <w:tmpl w:val="D7AE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E396B"/>
    <w:multiLevelType w:val="multilevel"/>
    <w:tmpl w:val="0034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8505F"/>
    <w:multiLevelType w:val="multilevel"/>
    <w:tmpl w:val="258E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927E0"/>
    <w:multiLevelType w:val="multilevel"/>
    <w:tmpl w:val="D94E41F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E0714A"/>
    <w:multiLevelType w:val="multilevel"/>
    <w:tmpl w:val="FC2C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1D1CF4"/>
    <w:multiLevelType w:val="multilevel"/>
    <w:tmpl w:val="09380B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BA632F"/>
    <w:multiLevelType w:val="multilevel"/>
    <w:tmpl w:val="8D1CF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C30015"/>
    <w:multiLevelType w:val="multilevel"/>
    <w:tmpl w:val="B9EE5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E22663"/>
    <w:multiLevelType w:val="multilevel"/>
    <w:tmpl w:val="09F8EFD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476233"/>
    <w:multiLevelType w:val="multilevel"/>
    <w:tmpl w:val="1F04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443954"/>
    <w:multiLevelType w:val="multilevel"/>
    <w:tmpl w:val="0B3C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8A0CEB"/>
    <w:multiLevelType w:val="multilevel"/>
    <w:tmpl w:val="87147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3478A4"/>
    <w:multiLevelType w:val="multilevel"/>
    <w:tmpl w:val="03CC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97234F"/>
    <w:multiLevelType w:val="multilevel"/>
    <w:tmpl w:val="8708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244832"/>
    <w:multiLevelType w:val="multilevel"/>
    <w:tmpl w:val="F0F23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0F47A9"/>
    <w:multiLevelType w:val="multilevel"/>
    <w:tmpl w:val="E5464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A13F96"/>
    <w:multiLevelType w:val="multilevel"/>
    <w:tmpl w:val="222EC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36711A"/>
    <w:multiLevelType w:val="multilevel"/>
    <w:tmpl w:val="6D9A4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866558"/>
    <w:multiLevelType w:val="multilevel"/>
    <w:tmpl w:val="6296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E04FB5"/>
    <w:multiLevelType w:val="multilevel"/>
    <w:tmpl w:val="30A4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F91129"/>
    <w:multiLevelType w:val="multilevel"/>
    <w:tmpl w:val="1890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764B2D"/>
    <w:multiLevelType w:val="multilevel"/>
    <w:tmpl w:val="9312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9A4122"/>
    <w:multiLevelType w:val="multilevel"/>
    <w:tmpl w:val="CCCC3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1F28EA"/>
    <w:multiLevelType w:val="multilevel"/>
    <w:tmpl w:val="863E6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8C6751"/>
    <w:multiLevelType w:val="multilevel"/>
    <w:tmpl w:val="B87C01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B731FB"/>
    <w:multiLevelType w:val="multilevel"/>
    <w:tmpl w:val="5A50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1E0F1A"/>
    <w:multiLevelType w:val="multilevel"/>
    <w:tmpl w:val="D520E8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C04CBD"/>
    <w:multiLevelType w:val="multilevel"/>
    <w:tmpl w:val="47F6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0778F8"/>
    <w:multiLevelType w:val="multilevel"/>
    <w:tmpl w:val="2BC23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2B2C03"/>
    <w:multiLevelType w:val="multilevel"/>
    <w:tmpl w:val="3D42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5749EF"/>
    <w:multiLevelType w:val="multilevel"/>
    <w:tmpl w:val="3E464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F631CD"/>
    <w:multiLevelType w:val="multilevel"/>
    <w:tmpl w:val="9DDC9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7C2113"/>
    <w:multiLevelType w:val="hybridMultilevel"/>
    <w:tmpl w:val="3ADA1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7E5B7F"/>
    <w:multiLevelType w:val="multilevel"/>
    <w:tmpl w:val="379E11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C731B2"/>
    <w:multiLevelType w:val="multilevel"/>
    <w:tmpl w:val="805CA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D67D28"/>
    <w:multiLevelType w:val="multilevel"/>
    <w:tmpl w:val="AB74EE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BC4FFF"/>
    <w:multiLevelType w:val="multilevel"/>
    <w:tmpl w:val="6BDC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E57379"/>
    <w:multiLevelType w:val="multilevel"/>
    <w:tmpl w:val="6024C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386258"/>
    <w:multiLevelType w:val="multilevel"/>
    <w:tmpl w:val="06AE9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BD2F12"/>
    <w:multiLevelType w:val="multilevel"/>
    <w:tmpl w:val="E6EA3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113A39"/>
    <w:multiLevelType w:val="multilevel"/>
    <w:tmpl w:val="B3728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46118D"/>
    <w:multiLevelType w:val="multilevel"/>
    <w:tmpl w:val="E9E8E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DA1C12"/>
    <w:multiLevelType w:val="multilevel"/>
    <w:tmpl w:val="0FA2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BD1760"/>
    <w:multiLevelType w:val="multilevel"/>
    <w:tmpl w:val="D2E2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D0557E"/>
    <w:multiLevelType w:val="multilevel"/>
    <w:tmpl w:val="325E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65F1641"/>
    <w:multiLevelType w:val="multilevel"/>
    <w:tmpl w:val="F398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B44638"/>
    <w:multiLevelType w:val="hybridMultilevel"/>
    <w:tmpl w:val="3378EA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6EC4AF2"/>
    <w:multiLevelType w:val="multilevel"/>
    <w:tmpl w:val="F9EE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72E2940"/>
    <w:multiLevelType w:val="multilevel"/>
    <w:tmpl w:val="8222CE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866F16"/>
    <w:multiLevelType w:val="multilevel"/>
    <w:tmpl w:val="E188B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323639"/>
    <w:multiLevelType w:val="multilevel"/>
    <w:tmpl w:val="D88C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546B82"/>
    <w:multiLevelType w:val="multilevel"/>
    <w:tmpl w:val="69960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F08659B"/>
    <w:multiLevelType w:val="multilevel"/>
    <w:tmpl w:val="4C689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F526746"/>
    <w:multiLevelType w:val="multilevel"/>
    <w:tmpl w:val="7284A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0972D75"/>
    <w:multiLevelType w:val="multilevel"/>
    <w:tmpl w:val="507E4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AF45C2"/>
    <w:multiLevelType w:val="multilevel"/>
    <w:tmpl w:val="B05A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1AA5294"/>
    <w:multiLevelType w:val="hybridMultilevel"/>
    <w:tmpl w:val="4EFC6AB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2C013D6"/>
    <w:multiLevelType w:val="multilevel"/>
    <w:tmpl w:val="4978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341680B"/>
    <w:multiLevelType w:val="multilevel"/>
    <w:tmpl w:val="67F6A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3AF58A8"/>
    <w:multiLevelType w:val="multilevel"/>
    <w:tmpl w:val="EB407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4570117"/>
    <w:multiLevelType w:val="multilevel"/>
    <w:tmpl w:val="04E0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DA1ECD"/>
    <w:multiLevelType w:val="multilevel"/>
    <w:tmpl w:val="A9C0C8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62415FA"/>
    <w:multiLevelType w:val="hybridMultilevel"/>
    <w:tmpl w:val="BBA426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68825A8"/>
    <w:multiLevelType w:val="multilevel"/>
    <w:tmpl w:val="8FF8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D04BAA"/>
    <w:multiLevelType w:val="multilevel"/>
    <w:tmpl w:val="09AE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6FC7019"/>
    <w:multiLevelType w:val="multilevel"/>
    <w:tmpl w:val="61429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816303B"/>
    <w:multiLevelType w:val="multilevel"/>
    <w:tmpl w:val="E4D4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C9835F9"/>
    <w:multiLevelType w:val="multilevel"/>
    <w:tmpl w:val="8E16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D9171AF"/>
    <w:multiLevelType w:val="multilevel"/>
    <w:tmpl w:val="4C2A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F0E7F19"/>
    <w:multiLevelType w:val="multilevel"/>
    <w:tmpl w:val="75140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F9B226C"/>
    <w:multiLevelType w:val="multilevel"/>
    <w:tmpl w:val="6532CE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FFC3000"/>
    <w:multiLevelType w:val="multilevel"/>
    <w:tmpl w:val="E566409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1056E10"/>
    <w:multiLevelType w:val="multilevel"/>
    <w:tmpl w:val="AEE2C8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37B500B"/>
    <w:multiLevelType w:val="multilevel"/>
    <w:tmpl w:val="1978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995F26"/>
    <w:multiLevelType w:val="multilevel"/>
    <w:tmpl w:val="0570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4550D8D"/>
    <w:multiLevelType w:val="multilevel"/>
    <w:tmpl w:val="27869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4796E4D"/>
    <w:multiLevelType w:val="multilevel"/>
    <w:tmpl w:val="C360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4877E4E"/>
    <w:multiLevelType w:val="multilevel"/>
    <w:tmpl w:val="735AC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7726BFF"/>
    <w:multiLevelType w:val="multilevel"/>
    <w:tmpl w:val="B658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83F2BEA"/>
    <w:multiLevelType w:val="multilevel"/>
    <w:tmpl w:val="E4F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E750B52"/>
    <w:multiLevelType w:val="multilevel"/>
    <w:tmpl w:val="D8EC6B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F5B7F7B"/>
    <w:multiLevelType w:val="multilevel"/>
    <w:tmpl w:val="C9847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08426C"/>
    <w:multiLevelType w:val="multilevel"/>
    <w:tmpl w:val="DFA8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18D21F4"/>
    <w:multiLevelType w:val="multilevel"/>
    <w:tmpl w:val="7854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2187F0B"/>
    <w:multiLevelType w:val="hybridMultilevel"/>
    <w:tmpl w:val="67FCA098"/>
    <w:lvl w:ilvl="0" w:tplc="D92C0446">
      <w:start w:val="1"/>
      <w:numFmt w:val="decimal"/>
      <w:lvlText w:val="%1."/>
      <w:lvlJc w:val="left"/>
      <w:pPr>
        <w:ind w:left="76" w:hanging="360"/>
      </w:pPr>
      <w:rPr>
        <w:rFonts w:hint="default"/>
        <w:b/>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87" w15:restartNumberingAfterBreak="0">
    <w:nsid w:val="63DB02A0"/>
    <w:multiLevelType w:val="multilevel"/>
    <w:tmpl w:val="C08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49F765E"/>
    <w:multiLevelType w:val="multilevel"/>
    <w:tmpl w:val="D1820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F42092"/>
    <w:multiLevelType w:val="multilevel"/>
    <w:tmpl w:val="527C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64663DC"/>
    <w:multiLevelType w:val="multilevel"/>
    <w:tmpl w:val="8DD23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687ACF"/>
    <w:multiLevelType w:val="multilevel"/>
    <w:tmpl w:val="37620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74A4FA4"/>
    <w:multiLevelType w:val="multilevel"/>
    <w:tmpl w:val="88FA80F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8BA70F6"/>
    <w:multiLevelType w:val="multilevel"/>
    <w:tmpl w:val="D3AE3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9122F9C"/>
    <w:multiLevelType w:val="multilevel"/>
    <w:tmpl w:val="76F8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92D23C0"/>
    <w:multiLevelType w:val="multilevel"/>
    <w:tmpl w:val="56A0CF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D31D6F"/>
    <w:multiLevelType w:val="multilevel"/>
    <w:tmpl w:val="E8C8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4B37BE"/>
    <w:multiLevelType w:val="multilevel"/>
    <w:tmpl w:val="8FFC63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F1C5A9D"/>
    <w:multiLevelType w:val="multilevel"/>
    <w:tmpl w:val="277E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F794D43"/>
    <w:multiLevelType w:val="multilevel"/>
    <w:tmpl w:val="90C0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2AC01B3"/>
    <w:multiLevelType w:val="multilevel"/>
    <w:tmpl w:val="F23812F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2DB0CD7"/>
    <w:multiLevelType w:val="hybridMultilevel"/>
    <w:tmpl w:val="C8A6212E"/>
    <w:lvl w:ilvl="0" w:tplc="30BC25BA">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2" w15:restartNumberingAfterBreak="0">
    <w:nsid w:val="72FB68A9"/>
    <w:multiLevelType w:val="multilevel"/>
    <w:tmpl w:val="D1CE4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38763CA"/>
    <w:multiLevelType w:val="multilevel"/>
    <w:tmpl w:val="2A5EB6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4831BFD"/>
    <w:multiLevelType w:val="multilevel"/>
    <w:tmpl w:val="0788585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7CE74C1"/>
    <w:multiLevelType w:val="multilevel"/>
    <w:tmpl w:val="A980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9050150"/>
    <w:multiLevelType w:val="multilevel"/>
    <w:tmpl w:val="2324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9336D21"/>
    <w:multiLevelType w:val="multilevel"/>
    <w:tmpl w:val="D6A4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A9C7A9F"/>
    <w:multiLevelType w:val="multilevel"/>
    <w:tmpl w:val="CC0C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E6E1AA5"/>
    <w:multiLevelType w:val="multilevel"/>
    <w:tmpl w:val="9FBA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F966E0D"/>
    <w:multiLevelType w:val="multilevel"/>
    <w:tmpl w:val="8E7CB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8"/>
  </w:num>
  <w:num w:numId="2">
    <w:abstractNumId w:val="110"/>
  </w:num>
  <w:num w:numId="3">
    <w:abstractNumId w:val="59"/>
  </w:num>
  <w:num w:numId="4">
    <w:abstractNumId w:val="45"/>
  </w:num>
  <w:num w:numId="5">
    <w:abstractNumId w:val="85"/>
  </w:num>
  <w:num w:numId="6">
    <w:abstractNumId w:val="33"/>
  </w:num>
  <w:num w:numId="7">
    <w:abstractNumId w:val="44"/>
  </w:num>
  <w:num w:numId="8">
    <w:abstractNumId w:val="104"/>
  </w:num>
  <w:num w:numId="9">
    <w:abstractNumId w:val="16"/>
  </w:num>
  <w:num w:numId="10">
    <w:abstractNumId w:val="106"/>
  </w:num>
  <w:num w:numId="11">
    <w:abstractNumId w:val="74"/>
  </w:num>
  <w:num w:numId="12">
    <w:abstractNumId w:val="17"/>
  </w:num>
  <w:num w:numId="13">
    <w:abstractNumId w:val="47"/>
  </w:num>
  <w:num w:numId="14">
    <w:abstractNumId w:val="23"/>
  </w:num>
  <w:num w:numId="15">
    <w:abstractNumId w:val="28"/>
  </w:num>
  <w:num w:numId="16">
    <w:abstractNumId w:val="9"/>
  </w:num>
  <w:num w:numId="17">
    <w:abstractNumId w:val="105"/>
  </w:num>
  <w:num w:numId="18">
    <w:abstractNumId w:val="46"/>
  </w:num>
  <w:num w:numId="19">
    <w:abstractNumId w:val="60"/>
  </w:num>
  <w:num w:numId="20">
    <w:abstractNumId w:val="5"/>
  </w:num>
  <w:num w:numId="21">
    <w:abstractNumId w:val="41"/>
  </w:num>
  <w:num w:numId="22">
    <w:abstractNumId w:val="99"/>
  </w:num>
  <w:num w:numId="23">
    <w:abstractNumId w:val="75"/>
  </w:num>
  <w:num w:numId="24">
    <w:abstractNumId w:val="88"/>
  </w:num>
  <w:num w:numId="25">
    <w:abstractNumId w:val="13"/>
  </w:num>
  <w:num w:numId="26">
    <w:abstractNumId w:val="92"/>
  </w:num>
  <w:num w:numId="27">
    <w:abstractNumId w:val="19"/>
  </w:num>
  <w:num w:numId="28">
    <w:abstractNumId w:val="37"/>
  </w:num>
  <w:num w:numId="29">
    <w:abstractNumId w:val="24"/>
  </w:num>
  <w:num w:numId="30">
    <w:abstractNumId w:val="97"/>
  </w:num>
  <w:num w:numId="31">
    <w:abstractNumId w:val="36"/>
  </w:num>
  <w:num w:numId="32">
    <w:abstractNumId w:val="80"/>
  </w:num>
  <w:num w:numId="33">
    <w:abstractNumId w:val="0"/>
  </w:num>
  <w:num w:numId="34">
    <w:abstractNumId w:val="103"/>
  </w:num>
  <w:num w:numId="35">
    <w:abstractNumId w:val="107"/>
  </w:num>
  <w:num w:numId="36">
    <w:abstractNumId w:val="61"/>
  </w:num>
  <w:num w:numId="37">
    <w:abstractNumId w:val="39"/>
  </w:num>
  <w:num w:numId="38">
    <w:abstractNumId w:val="84"/>
  </w:num>
  <w:num w:numId="39">
    <w:abstractNumId w:val="42"/>
  </w:num>
  <w:num w:numId="40">
    <w:abstractNumId w:val="26"/>
  </w:num>
  <w:num w:numId="41">
    <w:abstractNumId w:val="35"/>
  </w:num>
  <w:num w:numId="42">
    <w:abstractNumId w:val="82"/>
  </w:num>
  <w:num w:numId="43">
    <w:abstractNumId w:val="2"/>
  </w:num>
  <w:num w:numId="44">
    <w:abstractNumId w:val="8"/>
  </w:num>
  <w:num w:numId="45">
    <w:abstractNumId w:val="73"/>
  </w:num>
  <w:num w:numId="46">
    <w:abstractNumId w:val="93"/>
  </w:num>
  <w:num w:numId="47">
    <w:abstractNumId w:val="20"/>
  </w:num>
  <w:num w:numId="48">
    <w:abstractNumId w:val="10"/>
  </w:num>
  <w:num w:numId="49">
    <w:abstractNumId w:val="50"/>
  </w:num>
  <w:num w:numId="50">
    <w:abstractNumId w:val="69"/>
  </w:num>
  <w:num w:numId="51">
    <w:abstractNumId w:val="100"/>
  </w:num>
  <w:num w:numId="52">
    <w:abstractNumId w:val="72"/>
  </w:num>
  <w:num w:numId="53">
    <w:abstractNumId w:val="15"/>
  </w:num>
  <w:num w:numId="54">
    <w:abstractNumId w:val="89"/>
  </w:num>
  <w:num w:numId="55">
    <w:abstractNumId w:val="38"/>
  </w:num>
  <w:num w:numId="56">
    <w:abstractNumId w:val="63"/>
  </w:num>
  <w:num w:numId="57">
    <w:abstractNumId w:val="1"/>
  </w:num>
  <w:num w:numId="58">
    <w:abstractNumId w:val="83"/>
  </w:num>
  <w:num w:numId="59">
    <w:abstractNumId w:val="27"/>
  </w:num>
  <w:num w:numId="60">
    <w:abstractNumId w:val="76"/>
  </w:num>
  <w:num w:numId="61">
    <w:abstractNumId w:val="87"/>
  </w:num>
  <w:num w:numId="62">
    <w:abstractNumId w:val="57"/>
  </w:num>
  <w:num w:numId="63">
    <w:abstractNumId w:val="4"/>
  </w:num>
  <w:num w:numId="64">
    <w:abstractNumId w:val="91"/>
  </w:num>
  <w:num w:numId="65">
    <w:abstractNumId w:val="25"/>
  </w:num>
  <w:num w:numId="66">
    <w:abstractNumId w:val="90"/>
  </w:num>
  <w:num w:numId="67">
    <w:abstractNumId w:val="49"/>
  </w:num>
  <w:num w:numId="68">
    <w:abstractNumId w:val="62"/>
  </w:num>
  <w:num w:numId="69">
    <w:abstractNumId w:val="53"/>
  </w:num>
  <w:num w:numId="70">
    <w:abstractNumId w:val="55"/>
  </w:num>
  <w:num w:numId="71">
    <w:abstractNumId w:val="21"/>
  </w:num>
  <w:num w:numId="72">
    <w:abstractNumId w:val="79"/>
  </w:num>
  <w:num w:numId="73">
    <w:abstractNumId w:val="78"/>
  </w:num>
  <w:num w:numId="74">
    <w:abstractNumId w:val="96"/>
  </w:num>
  <w:num w:numId="75">
    <w:abstractNumId w:val="77"/>
  </w:num>
  <w:num w:numId="76">
    <w:abstractNumId w:val="65"/>
  </w:num>
  <w:num w:numId="77">
    <w:abstractNumId w:val="43"/>
  </w:num>
  <w:num w:numId="78">
    <w:abstractNumId w:val="56"/>
  </w:num>
  <w:num w:numId="79">
    <w:abstractNumId w:val="14"/>
  </w:num>
  <w:num w:numId="80">
    <w:abstractNumId w:val="68"/>
  </w:num>
  <w:num w:numId="81">
    <w:abstractNumId w:val="70"/>
  </w:num>
  <w:num w:numId="82">
    <w:abstractNumId w:val="22"/>
  </w:num>
  <w:num w:numId="83">
    <w:abstractNumId w:val="109"/>
  </w:num>
  <w:num w:numId="84">
    <w:abstractNumId w:val="71"/>
  </w:num>
  <w:num w:numId="85">
    <w:abstractNumId w:val="94"/>
  </w:num>
  <w:num w:numId="86">
    <w:abstractNumId w:val="40"/>
  </w:num>
  <w:num w:numId="87">
    <w:abstractNumId w:val="67"/>
  </w:num>
  <w:num w:numId="88">
    <w:abstractNumId w:val="52"/>
  </w:num>
  <w:num w:numId="89">
    <w:abstractNumId w:val="18"/>
  </w:num>
  <w:num w:numId="90">
    <w:abstractNumId w:val="11"/>
  </w:num>
  <w:num w:numId="91">
    <w:abstractNumId w:val="12"/>
  </w:num>
  <w:num w:numId="92">
    <w:abstractNumId w:val="95"/>
  </w:num>
  <w:num w:numId="93">
    <w:abstractNumId w:val="6"/>
  </w:num>
  <w:num w:numId="94">
    <w:abstractNumId w:val="66"/>
  </w:num>
  <w:num w:numId="95">
    <w:abstractNumId w:val="30"/>
  </w:num>
  <w:num w:numId="96">
    <w:abstractNumId w:val="29"/>
  </w:num>
  <w:num w:numId="97">
    <w:abstractNumId w:val="51"/>
  </w:num>
  <w:num w:numId="98">
    <w:abstractNumId w:val="102"/>
  </w:num>
  <w:num w:numId="99">
    <w:abstractNumId w:val="3"/>
  </w:num>
  <w:num w:numId="100">
    <w:abstractNumId w:val="32"/>
  </w:num>
  <w:num w:numId="101">
    <w:abstractNumId w:val="31"/>
  </w:num>
  <w:num w:numId="102">
    <w:abstractNumId w:val="7"/>
  </w:num>
  <w:num w:numId="103">
    <w:abstractNumId w:val="54"/>
  </w:num>
  <w:num w:numId="104">
    <w:abstractNumId w:val="98"/>
  </w:num>
  <w:num w:numId="105">
    <w:abstractNumId w:val="81"/>
  </w:num>
  <w:num w:numId="106">
    <w:abstractNumId w:val="58"/>
  </w:num>
  <w:num w:numId="107">
    <w:abstractNumId w:val="48"/>
  </w:num>
  <w:num w:numId="108">
    <w:abstractNumId w:val="34"/>
  </w:num>
  <w:num w:numId="109">
    <w:abstractNumId w:val="64"/>
  </w:num>
  <w:num w:numId="110">
    <w:abstractNumId w:val="86"/>
  </w:num>
  <w:num w:numId="111">
    <w:abstractNumId w:val="10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14"/>
    <w:rsid w:val="002209E1"/>
    <w:rsid w:val="002755B2"/>
    <w:rsid w:val="0032274F"/>
    <w:rsid w:val="003A094E"/>
    <w:rsid w:val="003C07C5"/>
    <w:rsid w:val="003E426E"/>
    <w:rsid w:val="004F66FC"/>
    <w:rsid w:val="005B6B5A"/>
    <w:rsid w:val="00601313"/>
    <w:rsid w:val="00601A8E"/>
    <w:rsid w:val="00602441"/>
    <w:rsid w:val="00687106"/>
    <w:rsid w:val="0079659E"/>
    <w:rsid w:val="00885D29"/>
    <w:rsid w:val="00A3565D"/>
    <w:rsid w:val="00BA5814"/>
    <w:rsid w:val="00C406EA"/>
    <w:rsid w:val="00CC045C"/>
    <w:rsid w:val="00D83B05"/>
    <w:rsid w:val="00EF3FFB"/>
    <w:rsid w:val="00F74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2A3BE-4635-497B-997B-1B35E4AB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A58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D83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BA5814"/>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BA5814"/>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BA58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A5814"/>
    <w:rPr>
      <w:b/>
      <w:bCs/>
    </w:rPr>
  </w:style>
  <w:style w:type="character" w:customStyle="1" w:styleId="Nagwek1Znak">
    <w:name w:val="Nagłówek 1 Znak"/>
    <w:basedOn w:val="Domylnaczcionkaakapitu"/>
    <w:link w:val="Nagwek1"/>
    <w:uiPriority w:val="9"/>
    <w:rsid w:val="00BA5814"/>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885D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5D29"/>
  </w:style>
  <w:style w:type="paragraph" w:styleId="Stopka">
    <w:name w:val="footer"/>
    <w:basedOn w:val="Normalny"/>
    <w:link w:val="StopkaZnak"/>
    <w:uiPriority w:val="99"/>
    <w:unhideWhenUsed/>
    <w:rsid w:val="00885D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5D29"/>
  </w:style>
  <w:style w:type="character" w:customStyle="1" w:styleId="normal">
    <w:name w:val="normal"/>
    <w:rsid w:val="002209E1"/>
  </w:style>
  <w:style w:type="character" w:customStyle="1" w:styleId="Nagwek2Znak">
    <w:name w:val="Nagłówek 2 Znak"/>
    <w:basedOn w:val="Domylnaczcionkaakapitu"/>
    <w:link w:val="Nagwek2"/>
    <w:uiPriority w:val="9"/>
    <w:semiHidden/>
    <w:rsid w:val="00D83B05"/>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275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352">
      <w:bodyDiv w:val="1"/>
      <w:marLeft w:val="0"/>
      <w:marRight w:val="0"/>
      <w:marTop w:val="0"/>
      <w:marBottom w:val="0"/>
      <w:divBdr>
        <w:top w:val="none" w:sz="0" w:space="0" w:color="auto"/>
        <w:left w:val="none" w:sz="0" w:space="0" w:color="auto"/>
        <w:bottom w:val="none" w:sz="0" w:space="0" w:color="auto"/>
        <w:right w:val="none" w:sz="0" w:space="0" w:color="auto"/>
      </w:divBdr>
    </w:div>
    <w:div w:id="198324881">
      <w:bodyDiv w:val="1"/>
      <w:marLeft w:val="0"/>
      <w:marRight w:val="0"/>
      <w:marTop w:val="0"/>
      <w:marBottom w:val="0"/>
      <w:divBdr>
        <w:top w:val="none" w:sz="0" w:space="0" w:color="auto"/>
        <w:left w:val="none" w:sz="0" w:space="0" w:color="auto"/>
        <w:bottom w:val="none" w:sz="0" w:space="0" w:color="auto"/>
        <w:right w:val="none" w:sz="0" w:space="0" w:color="auto"/>
      </w:divBdr>
      <w:divsChild>
        <w:div w:id="738869069">
          <w:marLeft w:val="0"/>
          <w:marRight w:val="0"/>
          <w:marTop w:val="0"/>
          <w:marBottom w:val="0"/>
          <w:divBdr>
            <w:top w:val="none" w:sz="0" w:space="0" w:color="auto"/>
            <w:left w:val="none" w:sz="0" w:space="0" w:color="auto"/>
            <w:bottom w:val="none" w:sz="0" w:space="0" w:color="auto"/>
            <w:right w:val="none" w:sz="0" w:space="0" w:color="auto"/>
          </w:divBdr>
          <w:divsChild>
            <w:div w:id="713312973">
              <w:marLeft w:val="0"/>
              <w:marRight w:val="0"/>
              <w:marTop w:val="0"/>
              <w:marBottom w:val="0"/>
              <w:divBdr>
                <w:top w:val="none" w:sz="0" w:space="0" w:color="auto"/>
                <w:left w:val="none" w:sz="0" w:space="0" w:color="auto"/>
                <w:bottom w:val="none" w:sz="0" w:space="0" w:color="auto"/>
                <w:right w:val="none" w:sz="0" w:space="0" w:color="auto"/>
              </w:divBdr>
            </w:div>
          </w:divsChild>
        </w:div>
        <w:div w:id="979916696">
          <w:marLeft w:val="0"/>
          <w:marRight w:val="0"/>
          <w:marTop w:val="0"/>
          <w:marBottom w:val="0"/>
          <w:divBdr>
            <w:top w:val="none" w:sz="0" w:space="0" w:color="auto"/>
            <w:left w:val="none" w:sz="0" w:space="0" w:color="auto"/>
            <w:bottom w:val="none" w:sz="0" w:space="0" w:color="auto"/>
            <w:right w:val="none" w:sz="0" w:space="0" w:color="auto"/>
          </w:divBdr>
          <w:divsChild>
            <w:div w:id="57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0119">
      <w:bodyDiv w:val="1"/>
      <w:marLeft w:val="0"/>
      <w:marRight w:val="0"/>
      <w:marTop w:val="0"/>
      <w:marBottom w:val="0"/>
      <w:divBdr>
        <w:top w:val="none" w:sz="0" w:space="0" w:color="auto"/>
        <w:left w:val="none" w:sz="0" w:space="0" w:color="auto"/>
        <w:bottom w:val="none" w:sz="0" w:space="0" w:color="auto"/>
        <w:right w:val="none" w:sz="0" w:space="0" w:color="auto"/>
      </w:divBdr>
    </w:div>
    <w:div w:id="1281693179">
      <w:bodyDiv w:val="1"/>
      <w:marLeft w:val="0"/>
      <w:marRight w:val="0"/>
      <w:marTop w:val="0"/>
      <w:marBottom w:val="0"/>
      <w:divBdr>
        <w:top w:val="none" w:sz="0" w:space="0" w:color="auto"/>
        <w:left w:val="none" w:sz="0" w:space="0" w:color="auto"/>
        <w:bottom w:val="none" w:sz="0" w:space="0" w:color="auto"/>
        <w:right w:val="none" w:sz="0" w:space="0" w:color="auto"/>
      </w:divBdr>
    </w:div>
    <w:div w:id="1931811414">
      <w:bodyDiv w:val="1"/>
      <w:marLeft w:val="0"/>
      <w:marRight w:val="0"/>
      <w:marTop w:val="0"/>
      <w:marBottom w:val="0"/>
      <w:divBdr>
        <w:top w:val="none" w:sz="0" w:space="0" w:color="auto"/>
        <w:left w:val="none" w:sz="0" w:space="0" w:color="auto"/>
        <w:bottom w:val="none" w:sz="0" w:space="0" w:color="auto"/>
        <w:right w:val="none" w:sz="0" w:space="0" w:color="auto"/>
      </w:divBdr>
    </w:div>
    <w:div w:id="202613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czerniceborowe.pl/" TargetMode="External"/><Relationship Id="rId13" Type="http://schemas.openxmlformats.org/officeDocument/2006/relationships/hyperlink" Target="http://www.bip.czerniceborowe.pl/" TargetMode="External"/><Relationship Id="rId18" Type="http://schemas.openxmlformats.org/officeDocument/2006/relationships/hyperlink" Target="http://www.bip.czerniceborowe.p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ip.czerniceborowe.pl/" TargetMode="External"/><Relationship Id="rId12" Type="http://schemas.openxmlformats.org/officeDocument/2006/relationships/hyperlink" Target="http://www.bip.czerniceborowe.pl/" TargetMode="External"/><Relationship Id="rId17" Type="http://schemas.openxmlformats.org/officeDocument/2006/relationships/hyperlink" Target="http://www.bip.czerniceborowe.pl/" TargetMode="External"/><Relationship Id="rId2" Type="http://schemas.openxmlformats.org/officeDocument/2006/relationships/styles" Target="styles.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czerniceborowe.pl/" TargetMode="External"/><Relationship Id="rId5" Type="http://schemas.openxmlformats.org/officeDocument/2006/relationships/footnotes" Target="footnotes.xml"/><Relationship Id="rId15" Type="http://schemas.openxmlformats.org/officeDocument/2006/relationships/hyperlink" Target="mailto:ewelina.krolikowska.ug@czerniceborowe.pl" TargetMode="External"/><Relationship Id="rId10" Type="http://schemas.openxmlformats.org/officeDocument/2006/relationships/footer" Target="footer1.xml"/><Relationship Id="rId19" Type="http://schemas.openxmlformats.org/officeDocument/2006/relationships/hyperlink" Target="http://www.bip.czerniceborowe.p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bip.czerniceborow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15</Pages>
  <Words>5010</Words>
  <Characters>30065</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Ewela</dc:creator>
  <cp:keywords/>
  <dc:description/>
  <cp:lastModifiedBy>Ewela</cp:lastModifiedBy>
  <cp:revision>5</cp:revision>
  <dcterms:created xsi:type="dcterms:W3CDTF">2026-04-07T10:30:00Z</dcterms:created>
  <dcterms:modified xsi:type="dcterms:W3CDTF">2026-04-09T12:39:00Z</dcterms:modified>
</cp:coreProperties>
</file>